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FB48" w14:textId="77777777" w:rsidR="00817074" w:rsidRPr="00570426" w:rsidRDefault="00817074" w:rsidP="00817074">
      <w:pPr>
        <w:spacing w:line="240" w:lineRule="auto"/>
        <w:jc w:val="right"/>
        <w:rPr>
          <w:sz w:val="16"/>
        </w:rPr>
      </w:pPr>
      <w:bookmarkStart w:id="0" w:name="_heading=h.gjdgxs" w:colFirst="0" w:colLast="0"/>
      <w:bookmarkEnd w:id="0"/>
      <w:r w:rsidRPr="00570426">
        <w:rPr>
          <w:sz w:val="16"/>
        </w:rPr>
        <w:t>1201 South Second Street</w:t>
      </w:r>
    </w:p>
    <w:p w14:paraId="6282B46C" w14:textId="77777777" w:rsidR="00817074" w:rsidRPr="00570426" w:rsidRDefault="00817074" w:rsidP="00817074">
      <w:pPr>
        <w:spacing w:line="240" w:lineRule="auto"/>
        <w:jc w:val="right"/>
        <w:rPr>
          <w:sz w:val="16"/>
        </w:rPr>
      </w:pPr>
      <w:r w:rsidRPr="00570426">
        <w:rPr>
          <w:sz w:val="16"/>
        </w:rPr>
        <w:t>Milwaukee, WI 53204</w:t>
      </w:r>
    </w:p>
    <w:p w14:paraId="4B508713" w14:textId="77777777" w:rsidR="00817074" w:rsidRPr="00570426" w:rsidRDefault="00817074" w:rsidP="00817074">
      <w:pPr>
        <w:spacing w:line="240" w:lineRule="auto"/>
        <w:jc w:val="right"/>
        <w:rPr>
          <w:sz w:val="16"/>
        </w:rPr>
      </w:pPr>
      <w:r w:rsidRPr="00570426">
        <w:rPr>
          <w:sz w:val="16"/>
        </w:rPr>
        <w:t>www.rockwellautomation.com</w:t>
      </w:r>
    </w:p>
    <w:p w14:paraId="6B5AB6B2" w14:textId="77777777" w:rsidR="00817074" w:rsidRPr="00570426" w:rsidRDefault="00817074" w:rsidP="00817074">
      <w:pPr>
        <w:spacing w:line="240" w:lineRule="auto"/>
        <w:jc w:val="right"/>
        <w:rPr>
          <w:sz w:val="16"/>
        </w:rPr>
      </w:pPr>
      <w:r w:rsidRPr="00570426">
        <w:rPr>
          <w:noProof/>
          <w:szCs w:val="24"/>
        </w:rPr>
        <mc:AlternateContent>
          <mc:Choice Requires="wps">
            <w:drawing>
              <wp:anchor distT="0" distB="0" distL="114300" distR="114300" simplePos="0" relativeHeight="251658240" behindDoc="0" locked="0" layoutInCell="1" allowOverlap="1" wp14:anchorId="68C3ED40" wp14:editId="49BC812F">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414F" w14:textId="5FB4CBCD" w:rsidR="00817074" w:rsidRPr="00AA3B0F" w:rsidRDefault="00651BF9" w:rsidP="00817074">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ED40"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22EB414F" w14:textId="5FB4CBCD" w:rsidR="00817074" w:rsidRPr="00AA3B0F" w:rsidRDefault="00651BF9" w:rsidP="00817074">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121FBFDB" w14:textId="77777777" w:rsidR="00817074" w:rsidRPr="00570426" w:rsidRDefault="00817074" w:rsidP="00817074">
      <w:pPr>
        <w:spacing w:line="240" w:lineRule="auto"/>
        <w:jc w:val="right"/>
      </w:pPr>
      <w:r>
        <w:rPr>
          <w:noProof/>
        </w:rPr>
        <w:drawing>
          <wp:inline distT="0" distB="0" distL="0" distR="0" wp14:anchorId="034C94B4" wp14:editId="14A95DB5">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670FEB54" w14:textId="59182C23" w:rsidR="00817074" w:rsidRPr="00BD4591" w:rsidRDefault="00817074" w:rsidP="00817074">
      <w:pPr>
        <w:spacing w:before="100" w:beforeAutospacing="1" w:after="100" w:afterAutospacing="1" w:line="240" w:lineRule="auto"/>
        <w:jc w:val="right"/>
        <w:rPr>
          <w:color w:val="000000" w:themeColor="text1"/>
          <w:sz w:val="18"/>
          <w:szCs w:val="18"/>
          <w:lang w:val="de-DE"/>
        </w:rPr>
      </w:pPr>
      <w:r w:rsidRPr="00BD4591">
        <w:rPr>
          <w:color w:val="000000" w:themeColor="text1"/>
          <w:sz w:val="18"/>
          <w:szCs w:val="18"/>
          <w:lang w:val="de-DE"/>
        </w:rPr>
        <w:t xml:space="preserve"> </w:t>
      </w:r>
      <w:r>
        <w:rPr>
          <w:noProof/>
        </w:rPr>
        <w:drawing>
          <wp:inline distT="0" distB="0" distL="0" distR="0" wp14:anchorId="662DE138" wp14:editId="168CE85B">
            <wp:extent cx="191719" cy="155448"/>
            <wp:effectExtent l="0" t="0" r="0" b="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BD4591">
        <w:rPr>
          <w:color w:val="000000" w:themeColor="text1"/>
          <w:sz w:val="18"/>
          <w:szCs w:val="18"/>
          <w:lang w:val="de-DE"/>
        </w:rPr>
        <w:t xml:space="preserve"> </w:t>
      </w:r>
      <w:r>
        <w:rPr>
          <w:noProof/>
        </w:rPr>
        <w:drawing>
          <wp:inline distT="0" distB="0" distL="0" distR="0" wp14:anchorId="167D2E0F" wp14:editId="48ADDC31">
            <wp:extent cx="155448" cy="155448"/>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BD4591">
        <w:rPr>
          <w:color w:val="000000" w:themeColor="text1"/>
          <w:sz w:val="18"/>
          <w:szCs w:val="18"/>
          <w:lang w:val="de-DE"/>
        </w:rPr>
        <w:t xml:space="preserve">  </w:t>
      </w:r>
      <w:r>
        <w:rPr>
          <w:noProof/>
        </w:rPr>
        <w:drawing>
          <wp:inline distT="0" distB="0" distL="0" distR="0" wp14:anchorId="11164C3E" wp14:editId="62F9AA15">
            <wp:extent cx="198628" cy="155448"/>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BD4591">
        <w:rPr>
          <w:color w:val="000000" w:themeColor="text1"/>
          <w:sz w:val="10"/>
          <w:szCs w:val="10"/>
          <w:lang w:val="de-DE"/>
        </w:rPr>
        <w:t xml:space="preserve"> </w:t>
      </w:r>
      <w:r w:rsidRPr="00BD4591">
        <w:rPr>
          <w:color w:val="000000" w:themeColor="text1"/>
          <w:sz w:val="18"/>
          <w:szCs w:val="18"/>
          <w:lang w:val="de-DE"/>
        </w:rPr>
        <w:t xml:space="preserve"> </w:t>
      </w:r>
      <w:r>
        <w:rPr>
          <w:noProof/>
        </w:rPr>
        <w:drawing>
          <wp:inline distT="0" distB="0" distL="0" distR="0" wp14:anchorId="4978ADE3" wp14:editId="6CA1307E">
            <wp:extent cx="191719" cy="155448"/>
            <wp:effectExtent l="0" t="0" r="0" b="0"/>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BD4591">
        <w:rPr>
          <w:color w:val="000000" w:themeColor="text1"/>
          <w:sz w:val="14"/>
          <w:szCs w:val="14"/>
          <w:lang w:val="de-DE"/>
        </w:rPr>
        <w:t xml:space="preserve"> </w:t>
      </w:r>
      <w:r w:rsidRPr="00BD4591">
        <w:rPr>
          <w:color w:val="000000" w:themeColor="text1"/>
          <w:sz w:val="18"/>
          <w:szCs w:val="18"/>
          <w:lang w:val="de-DE"/>
        </w:rPr>
        <w:t xml:space="preserve"> </w:t>
      </w:r>
      <w:r>
        <w:rPr>
          <w:noProof/>
        </w:rPr>
        <w:drawing>
          <wp:inline distT="0" distB="0" distL="0" distR="0" wp14:anchorId="4D467D95" wp14:editId="7F6C98C7">
            <wp:extent cx="155448" cy="155448"/>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BD4591">
        <w:rPr>
          <w:color w:val="000000" w:themeColor="text1"/>
          <w:sz w:val="18"/>
          <w:szCs w:val="18"/>
          <w:lang w:val="de-DE"/>
        </w:rPr>
        <w:t xml:space="preserve">  </w:t>
      </w:r>
      <w:r>
        <w:rPr>
          <w:noProof/>
        </w:rPr>
        <w:drawing>
          <wp:inline distT="0" distB="0" distL="0" distR="0" wp14:anchorId="289EE166" wp14:editId="29A12E7F">
            <wp:extent cx="181356" cy="155448"/>
            <wp:effectExtent l="0" t="0" r="0" b="0"/>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BD4591">
        <w:rPr>
          <w:color w:val="000000" w:themeColor="text1"/>
          <w:sz w:val="18"/>
          <w:szCs w:val="18"/>
          <w:lang w:val="de-DE"/>
        </w:rPr>
        <w:t xml:space="preserve"> </w:t>
      </w:r>
    </w:p>
    <w:p w14:paraId="11AEC361" w14:textId="77777777" w:rsidR="00D51B7F" w:rsidRDefault="00817074" w:rsidP="00706DA5">
      <w:pPr>
        <w:jc w:val="center"/>
        <w:rPr>
          <w:rStyle w:val="Fett"/>
          <w:sz w:val="28"/>
          <w:szCs w:val="28"/>
          <w:lang w:val="de-DE"/>
        </w:rPr>
      </w:pPr>
      <w:r w:rsidRPr="00D51B7F">
        <w:rPr>
          <w:lang w:val="de-DE"/>
        </w:rPr>
        <w:br/>
      </w:r>
      <w:r w:rsidR="00D51B7F" w:rsidRPr="00941D64">
        <w:rPr>
          <w:rStyle w:val="Fett"/>
          <w:sz w:val="28"/>
          <w:szCs w:val="28"/>
          <w:lang w:val="de-DE"/>
        </w:rPr>
        <w:t xml:space="preserve">Auf der SPS 2023 zeigen Rockwell Automation und sein </w:t>
      </w:r>
      <w:proofErr w:type="spellStart"/>
      <w:r w:rsidR="00D51B7F" w:rsidRPr="00941D64">
        <w:rPr>
          <w:rStyle w:val="Fett"/>
          <w:sz w:val="28"/>
          <w:szCs w:val="28"/>
          <w:lang w:val="de-DE"/>
        </w:rPr>
        <w:t>PartnerNetwork</w:t>
      </w:r>
      <w:proofErr w:type="spellEnd"/>
      <w:r w:rsidR="00D51B7F" w:rsidRPr="00941D64">
        <w:rPr>
          <w:rStyle w:val="Fett"/>
          <w:sz w:val="28"/>
          <w:szCs w:val="28"/>
          <w:lang w:val="de-DE"/>
        </w:rPr>
        <w:t>-Ökosystem, wie Zusammenarbeit die digitale Transformation fördert</w:t>
      </w:r>
    </w:p>
    <w:p w14:paraId="1110011D" w14:textId="77777777" w:rsidR="00AC2174" w:rsidRPr="00941D64" w:rsidRDefault="00AC2174" w:rsidP="00706DA5">
      <w:pPr>
        <w:jc w:val="center"/>
        <w:rPr>
          <w:rStyle w:val="Fett"/>
          <w:sz w:val="28"/>
          <w:szCs w:val="28"/>
          <w:lang w:val="de-DE"/>
        </w:rPr>
      </w:pPr>
    </w:p>
    <w:p w14:paraId="788A0C38" w14:textId="77777777" w:rsidR="00D51B7F" w:rsidRDefault="00D51B7F" w:rsidP="00706DA5">
      <w:pPr>
        <w:jc w:val="center"/>
        <w:rPr>
          <w:i/>
          <w:iCs/>
          <w:lang w:val="de-DE"/>
        </w:rPr>
      </w:pPr>
      <w:r w:rsidRPr="00941D64">
        <w:rPr>
          <w:i/>
          <w:iCs/>
          <w:lang w:val="de-DE"/>
        </w:rPr>
        <w:t xml:space="preserve">Partner liefern erstklassige Lösungen für ganzheitlichen Ansatz zur Optimierung der Produktion </w:t>
      </w:r>
    </w:p>
    <w:p w14:paraId="2AD495A0" w14:textId="77777777" w:rsidR="00D846BF" w:rsidRPr="00941D64" w:rsidRDefault="00D846BF" w:rsidP="00706DA5">
      <w:pPr>
        <w:jc w:val="center"/>
        <w:rPr>
          <w:i/>
          <w:iCs/>
          <w:lang w:val="de-DE"/>
        </w:rPr>
      </w:pPr>
    </w:p>
    <w:p w14:paraId="6303B215" w14:textId="77777777" w:rsidR="00D51B7F" w:rsidRPr="00941D64" w:rsidRDefault="00D51B7F" w:rsidP="00706DA5">
      <w:pPr>
        <w:jc w:val="center"/>
        <w:rPr>
          <w:i/>
          <w:iCs/>
          <w:lang w:val="de-DE"/>
        </w:rPr>
      </w:pPr>
    </w:p>
    <w:p w14:paraId="1FD3C5A5" w14:textId="77777777" w:rsidR="00D51B7F" w:rsidRPr="00941D64" w:rsidRDefault="00D51B7F" w:rsidP="00706DA5">
      <w:pPr>
        <w:rPr>
          <w:lang w:val="de-DE"/>
        </w:rPr>
      </w:pPr>
      <w:r w:rsidRPr="00941D64">
        <w:rPr>
          <w:b/>
          <w:bCs/>
          <w:lang w:val="de-DE"/>
        </w:rPr>
        <w:t>DÜSSELDORF – 15. November 2023</w:t>
      </w:r>
      <w:r w:rsidRPr="00941D64">
        <w:rPr>
          <w:lang w:val="de-DE"/>
        </w:rPr>
        <w:t xml:space="preserve">: Rockwell Automation Inc., das weltweit größte Unternehmen für industrielle Automatisierung und digitale Transformation, stellt auf der SPS 2023 sein umfassendes </w:t>
      </w:r>
      <w:proofErr w:type="spellStart"/>
      <w:r w:rsidRPr="00941D64">
        <w:rPr>
          <w:lang w:val="de-DE"/>
        </w:rPr>
        <w:t>PartnerNetwork</w:t>
      </w:r>
      <w:r w:rsidRPr="00941D64">
        <w:rPr>
          <w:rStyle w:val="Fett"/>
          <w:vertAlign w:val="superscript"/>
          <w:lang w:val="de-DE"/>
        </w:rPr>
        <w:t>TM</w:t>
      </w:r>
      <w:proofErr w:type="spellEnd"/>
      <w:r w:rsidRPr="00941D64">
        <w:rPr>
          <w:lang w:val="de-DE"/>
        </w:rPr>
        <w:t>-Ökosystem vor. Dieses starke Netzwerk ergänzt die Technologieangebote und das Fachwissen von Rockwell Automation. Es bietet Kunden ein integriertes System von Engineering-Spezialisten sowie Lieferanten, die in der Automatisierungs- und Fertigungsindustrie führend sind.</w:t>
      </w:r>
    </w:p>
    <w:p w14:paraId="1A5201A4" w14:textId="77777777" w:rsidR="00D51B7F" w:rsidRPr="00941D64" w:rsidRDefault="00D51B7F" w:rsidP="00706DA5">
      <w:pPr>
        <w:rPr>
          <w:lang w:val="de-DE"/>
        </w:rPr>
      </w:pPr>
    </w:p>
    <w:p w14:paraId="5715BAFB" w14:textId="77777777" w:rsidR="00D51B7F" w:rsidRPr="00941D64" w:rsidRDefault="00D51B7F" w:rsidP="00706DA5">
      <w:pPr>
        <w:rPr>
          <w:lang w:val="de-DE"/>
        </w:rPr>
      </w:pPr>
      <w:bookmarkStart w:id="1" w:name="_Hlk150187359"/>
      <w:r w:rsidRPr="00941D64">
        <w:rPr>
          <w:lang w:val="de-DE"/>
        </w:rPr>
        <w:t xml:space="preserve">Auf dem Messestand von Rockwell Automation erhalten Besucher detaillierte Einblicke in das </w:t>
      </w:r>
      <w:proofErr w:type="spellStart"/>
      <w:r w:rsidRPr="00941D64">
        <w:rPr>
          <w:lang w:val="de-DE"/>
        </w:rPr>
        <w:t>PartnerNetwork</w:t>
      </w:r>
      <w:proofErr w:type="spellEnd"/>
      <w:r w:rsidRPr="00941D64">
        <w:rPr>
          <w:lang w:val="de-DE"/>
        </w:rPr>
        <w:t xml:space="preserve">-Ökosystem, um sich über die erfolgreichen gemeinsamen Projekte des Unternehmens sowie wichtige Ergebnisse, die Kunden erzielt haben, informieren zu können. </w:t>
      </w:r>
    </w:p>
    <w:p w14:paraId="77B3172E" w14:textId="77777777" w:rsidR="00D51B7F" w:rsidRPr="00941D64" w:rsidRDefault="00D51B7F" w:rsidP="00706DA5">
      <w:pPr>
        <w:pStyle w:val="paragraph"/>
        <w:spacing w:before="0" w:beforeAutospacing="0" w:after="0" w:afterAutospacing="0" w:line="276" w:lineRule="auto"/>
        <w:textAlignment w:val="baseline"/>
        <w:rPr>
          <w:rFonts w:ascii="Arial" w:eastAsiaTheme="minorEastAsia" w:hAnsi="Arial" w:cs="Arial"/>
          <w:sz w:val="22"/>
          <w:szCs w:val="22"/>
          <w:lang w:val="de-DE" w:eastAsia="zh-CN"/>
        </w:rPr>
      </w:pPr>
      <w:r w:rsidRPr="00941D64">
        <w:rPr>
          <w:rFonts w:ascii="Arial" w:eastAsiaTheme="minorEastAsia" w:hAnsi="Arial" w:cs="Arial"/>
          <w:sz w:val="22"/>
          <w:szCs w:val="22"/>
          <w:lang w:val="de-DE" w:eastAsia="zh-CN"/>
        </w:rPr>
        <w:t xml:space="preserve">13 unterschiedliche Partner stellen gemeinsam mit Rockwell Automation aus und präsentieren eine große Auswahl an Produkten und Lösungen, darunter zu </w:t>
      </w:r>
      <w:proofErr w:type="spellStart"/>
      <w:r w:rsidRPr="00941D64">
        <w:rPr>
          <w:rFonts w:ascii="Arial" w:eastAsiaTheme="minorEastAsia" w:hAnsi="Arial" w:cs="Arial"/>
          <w:sz w:val="22"/>
          <w:szCs w:val="22"/>
          <w:lang w:val="de-DE" w:eastAsia="zh-CN"/>
        </w:rPr>
        <w:t>Cybersecurity</w:t>
      </w:r>
      <w:proofErr w:type="spellEnd"/>
      <w:r w:rsidRPr="00941D64">
        <w:rPr>
          <w:rFonts w:ascii="Arial" w:eastAsiaTheme="minorEastAsia" w:hAnsi="Arial" w:cs="Arial"/>
          <w:sz w:val="22"/>
          <w:szCs w:val="22"/>
          <w:lang w:val="de-DE" w:eastAsia="zh-CN"/>
        </w:rPr>
        <w:t>, Robotik und Bewegungstechnik, drahtloser Kommunikation, Design und Digital Engineering:</w:t>
      </w:r>
    </w:p>
    <w:p w14:paraId="2C8D4469" w14:textId="77777777" w:rsidR="00D51B7F" w:rsidRPr="00941D64" w:rsidRDefault="00D51B7F" w:rsidP="00706DA5">
      <w:pPr>
        <w:pStyle w:val="paragraph"/>
        <w:spacing w:before="0" w:beforeAutospacing="0" w:after="0" w:afterAutospacing="0" w:line="276" w:lineRule="auto"/>
        <w:textAlignment w:val="baseline"/>
        <w:rPr>
          <w:rFonts w:ascii="Arial" w:eastAsiaTheme="minorEastAsia" w:hAnsi="Arial" w:cs="Arial"/>
          <w:sz w:val="22"/>
          <w:szCs w:val="22"/>
          <w:lang w:val="de-DE" w:eastAsia="zh-CN"/>
        </w:rPr>
      </w:pPr>
    </w:p>
    <w:p w14:paraId="42863DFF"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proofErr w:type="spellStart"/>
      <w:r w:rsidRPr="00941D64">
        <w:rPr>
          <w:rStyle w:val="normaltextrun"/>
          <w:rFonts w:ascii="Arial" w:hAnsi="Arial" w:cs="Arial"/>
          <w:color w:val="000000"/>
          <w:position w:val="1"/>
          <w:sz w:val="22"/>
          <w:szCs w:val="22"/>
        </w:rPr>
        <w:t>autonox</w:t>
      </w:r>
      <w:proofErr w:type="spellEnd"/>
    </w:p>
    <w:p w14:paraId="33052EE9"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r w:rsidRPr="00941D64">
        <w:rPr>
          <w:rStyle w:val="normaltextrun"/>
          <w:rFonts w:ascii="Arial" w:hAnsi="Arial" w:cs="Arial"/>
          <w:color w:val="000000"/>
          <w:position w:val="1"/>
          <w:sz w:val="22"/>
          <w:szCs w:val="22"/>
        </w:rPr>
        <w:t>Cisco</w:t>
      </w:r>
    </w:p>
    <w:p w14:paraId="68E5813A"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proofErr w:type="spellStart"/>
      <w:r w:rsidRPr="00941D64">
        <w:rPr>
          <w:rStyle w:val="normaltextrun"/>
          <w:rFonts w:ascii="Arial" w:hAnsi="Arial" w:cs="Arial"/>
          <w:color w:val="000000"/>
          <w:position w:val="1"/>
          <w:sz w:val="22"/>
          <w:szCs w:val="22"/>
        </w:rPr>
        <w:t>CoreTigo</w:t>
      </w:r>
      <w:proofErr w:type="spellEnd"/>
    </w:p>
    <w:p w14:paraId="479B6D14"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r w:rsidRPr="00941D64">
        <w:rPr>
          <w:rStyle w:val="normaltextrun"/>
          <w:rFonts w:ascii="Arial" w:hAnsi="Arial" w:cs="Arial"/>
          <w:color w:val="000000"/>
          <w:position w:val="1"/>
          <w:sz w:val="22"/>
          <w:szCs w:val="22"/>
        </w:rPr>
        <w:t>Endress+Hauser</w:t>
      </w:r>
    </w:p>
    <w:p w14:paraId="30B47E65" w14:textId="77C9AF79"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proofErr w:type="spellStart"/>
      <w:r w:rsidRPr="00941D64">
        <w:rPr>
          <w:rStyle w:val="normaltextrun"/>
          <w:rFonts w:ascii="Arial" w:hAnsi="Arial" w:cs="Arial"/>
          <w:color w:val="000000"/>
          <w:position w:val="1"/>
          <w:sz w:val="22"/>
          <w:szCs w:val="22"/>
        </w:rPr>
        <w:t>Eplan</w:t>
      </w:r>
      <w:proofErr w:type="spellEnd"/>
      <w:r w:rsidRPr="00941D64">
        <w:rPr>
          <w:rStyle w:val="normaltextrun"/>
          <w:rFonts w:ascii="Arial" w:hAnsi="Arial" w:cs="Arial"/>
          <w:color w:val="000000"/>
          <w:position w:val="1"/>
          <w:sz w:val="22"/>
          <w:szCs w:val="22"/>
        </w:rPr>
        <w:t xml:space="preserve"> </w:t>
      </w:r>
      <w:r w:rsidR="00BD4591">
        <w:rPr>
          <w:rStyle w:val="normaltextrun"/>
          <w:rFonts w:ascii="Arial" w:hAnsi="Arial" w:cs="Arial"/>
          <w:color w:val="000000"/>
          <w:position w:val="1"/>
          <w:sz w:val="22"/>
          <w:szCs w:val="22"/>
        </w:rPr>
        <w:t>–</w:t>
      </w:r>
      <w:r w:rsidRPr="00941D64">
        <w:rPr>
          <w:rStyle w:val="normaltextrun"/>
          <w:rFonts w:ascii="Arial" w:hAnsi="Arial" w:cs="Arial"/>
          <w:color w:val="000000"/>
          <w:position w:val="1"/>
          <w:sz w:val="22"/>
          <w:szCs w:val="22"/>
        </w:rPr>
        <w:t xml:space="preserve"> Rittal</w:t>
      </w:r>
    </w:p>
    <w:p w14:paraId="1761B246"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r w:rsidRPr="00941D64">
        <w:rPr>
          <w:rStyle w:val="normaltextrun"/>
          <w:rFonts w:ascii="Arial" w:hAnsi="Arial" w:cs="Arial"/>
          <w:color w:val="000000"/>
          <w:position w:val="1"/>
          <w:sz w:val="22"/>
          <w:szCs w:val="22"/>
        </w:rPr>
        <w:t>Fortinet</w:t>
      </w:r>
    </w:p>
    <w:p w14:paraId="1A00E925"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proofErr w:type="spellStart"/>
      <w:r w:rsidRPr="00941D64">
        <w:rPr>
          <w:rStyle w:val="normaltextrun"/>
          <w:rFonts w:ascii="Arial" w:hAnsi="Arial" w:cs="Arial"/>
          <w:color w:val="000000"/>
          <w:position w:val="1"/>
          <w:sz w:val="22"/>
          <w:szCs w:val="22"/>
        </w:rPr>
        <w:t>NemaSystems</w:t>
      </w:r>
      <w:proofErr w:type="spellEnd"/>
    </w:p>
    <w:p w14:paraId="2FFCEF62" w14:textId="50F5449F"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r w:rsidRPr="00941D64">
        <w:rPr>
          <w:rStyle w:val="normaltextrun"/>
          <w:rFonts w:ascii="Arial" w:hAnsi="Arial" w:cs="Arial"/>
          <w:color w:val="000000"/>
          <w:position w:val="1"/>
          <w:sz w:val="22"/>
          <w:szCs w:val="22"/>
        </w:rPr>
        <w:t xml:space="preserve">NTI </w:t>
      </w:r>
      <w:r w:rsidR="00003C1A">
        <w:rPr>
          <w:rStyle w:val="normaltextrun"/>
          <w:rFonts w:ascii="Arial" w:hAnsi="Arial" w:cs="Arial"/>
          <w:color w:val="000000"/>
          <w:position w:val="1"/>
          <w:sz w:val="22"/>
          <w:szCs w:val="22"/>
        </w:rPr>
        <w:t>–</w:t>
      </w:r>
      <w:r w:rsidRPr="00941D64">
        <w:rPr>
          <w:rStyle w:val="normaltextrun"/>
          <w:rFonts w:ascii="Arial" w:hAnsi="Arial" w:cs="Arial"/>
          <w:color w:val="000000"/>
          <w:position w:val="1"/>
          <w:sz w:val="22"/>
          <w:szCs w:val="22"/>
        </w:rPr>
        <w:t xml:space="preserve"> </w:t>
      </w:r>
      <w:proofErr w:type="spellStart"/>
      <w:r w:rsidRPr="00941D64">
        <w:rPr>
          <w:rStyle w:val="normaltextrun"/>
          <w:rFonts w:ascii="Arial" w:hAnsi="Arial" w:cs="Arial"/>
          <w:color w:val="000000"/>
          <w:position w:val="1"/>
          <w:sz w:val="22"/>
          <w:szCs w:val="22"/>
        </w:rPr>
        <w:t>LinMot</w:t>
      </w:r>
      <w:proofErr w:type="spellEnd"/>
    </w:p>
    <w:p w14:paraId="15784C42"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r w:rsidRPr="00941D64">
        <w:rPr>
          <w:rStyle w:val="normaltextrun"/>
          <w:rFonts w:ascii="Arial" w:hAnsi="Arial" w:cs="Arial"/>
          <w:color w:val="000000"/>
          <w:position w:val="1"/>
          <w:sz w:val="22"/>
          <w:szCs w:val="22"/>
        </w:rPr>
        <w:t>Planar Motor</w:t>
      </w:r>
    </w:p>
    <w:p w14:paraId="431248A8"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r w:rsidRPr="00941D64">
        <w:rPr>
          <w:rStyle w:val="normaltextrun"/>
          <w:rFonts w:ascii="Arial" w:hAnsi="Arial" w:cs="Arial"/>
          <w:color w:val="000000"/>
          <w:position w:val="1"/>
          <w:sz w:val="22"/>
          <w:szCs w:val="22"/>
        </w:rPr>
        <w:t>R3 Solutions</w:t>
      </w:r>
    </w:p>
    <w:p w14:paraId="2F7A3637"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r w:rsidRPr="00941D64">
        <w:rPr>
          <w:rStyle w:val="normaltextrun"/>
          <w:rFonts w:ascii="Arial" w:hAnsi="Arial" w:cs="Arial"/>
          <w:color w:val="000000"/>
          <w:position w:val="1"/>
          <w:sz w:val="22"/>
          <w:szCs w:val="22"/>
        </w:rPr>
        <w:t>S&amp;D</w:t>
      </w:r>
    </w:p>
    <w:p w14:paraId="7E7EA602"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proofErr w:type="spellStart"/>
      <w:r w:rsidRPr="00941D64">
        <w:rPr>
          <w:rStyle w:val="normaltextrun"/>
          <w:rFonts w:ascii="Arial" w:hAnsi="Arial" w:cs="Arial"/>
          <w:color w:val="000000"/>
          <w:position w:val="1"/>
          <w:sz w:val="22"/>
          <w:szCs w:val="22"/>
        </w:rPr>
        <w:t>SimPlan</w:t>
      </w:r>
      <w:proofErr w:type="spellEnd"/>
    </w:p>
    <w:p w14:paraId="5BB3863F" w14:textId="77777777" w:rsidR="00D51B7F" w:rsidRPr="00941D64" w:rsidRDefault="00D51B7F" w:rsidP="00706DA5">
      <w:pPr>
        <w:pStyle w:val="paragraph"/>
        <w:numPr>
          <w:ilvl w:val="0"/>
          <w:numId w:val="5"/>
        </w:numPr>
        <w:spacing w:before="0" w:beforeAutospacing="0" w:after="0" w:afterAutospacing="0" w:line="276" w:lineRule="auto"/>
        <w:ind w:left="873" w:firstLine="0"/>
        <w:textAlignment w:val="baseline"/>
        <w:rPr>
          <w:rStyle w:val="normaltextrun"/>
          <w:rFonts w:ascii="Arial" w:hAnsi="Arial" w:cs="Arial"/>
          <w:color w:val="000000"/>
          <w:position w:val="1"/>
          <w:sz w:val="22"/>
          <w:szCs w:val="22"/>
        </w:rPr>
      </w:pPr>
      <w:r w:rsidRPr="00941D64">
        <w:rPr>
          <w:rStyle w:val="normaltextrun"/>
          <w:rFonts w:ascii="Arial" w:hAnsi="Arial" w:cs="Arial"/>
          <w:color w:val="000000"/>
          <w:position w:val="1"/>
          <w:sz w:val="22"/>
          <w:szCs w:val="22"/>
        </w:rPr>
        <w:t>Spectrum Controls</w:t>
      </w:r>
    </w:p>
    <w:p w14:paraId="113211E8" w14:textId="77777777" w:rsidR="00D51B7F" w:rsidRPr="00941D64" w:rsidRDefault="00D51B7F" w:rsidP="00706DA5">
      <w:pPr>
        <w:rPr>
          <w:lang w:val="en-US"/>
        </w:rPr>
      </w:pPr>
    </w:p>
    <w:bookmarkEnd w:id="1"/>
    <w:p w14:paraId="48E59DCA" w14:textId="77777777" w:rsidR="00D51B7F" w:rsidRPr="00941D64" w:rsidRDefault="00D51B7F" w:rsidP="00706DA5">
      <w:pPr>
        <w:rPr>
          <w:rStyle w:val="normaltextrun"/>
          <w:color w:val="000000"/>
          <w:position w:val="1"/>
          <w:lang w:val="de-DE"/>
        </w:rPr>
      </w:pPr>
      <w:r w:rsidRPr="00941D64">
        <w:rPr>
          <w:rStyle w:val="normaltextrun"/>
          <w:color w:val="000000"/>
          <w:position w:val="1"/>
          <w:lang w:val="de-DE"/>
        </w:rPr>
        <w:lastRenderedPageBreak/>
        <w:t xml:space="preserve">„Die Mitglieder unseres </w:t>
      </w:r>
      <w:proofErr w:type="spellStart"/>
      <w:r w:rsidRPr="00941D64">
        <w:rPr>
          <w:rStyle w:val="normaltextrun"/>
          <w:color w:val="000000"/>
          <w:position w:val="1"/>
          <w:lang w:val="de-DE"/>
        </w:rPr>
        <w:t>PartnerNetwork</w:t>
      </w:r>
      <w:proofErr w:type="spellEnd"/>
      <w:r w:rsidRPr="00941D64">
        <w:rPr>
          <w:rStyle w:val="normaltextrun"/>
          <w:color w:val="000000"/>
          <w:position w:val="1"/>
          <w:lang w:val="de-DE"/>
        </w:rPr>
        <w:t xml:space="preserve">-Programms sind renommierte Unternehmen, die über fundierte Erfahrungen bei der Bereitstellung von Produkten oder Dienstleistungen verfügen, die auf unsere Lösungen abgestimmt sind. Die Zusammenarbeit mit den Partnerfirmen vereinigt erstklassige Lösungen, hilft bei der Rationalisierung der Lieferketten von Kunden, vereinfacht die Projektumsetzung und bietet optimalen Mehrwert für Automatisierungsinvestitionen. Wir freuen uns sehr, dass sich der Stand von Rockwell Automation auf der diesjährigen SPS auch in der Nähe einiger unserer Partner befindet, sodass wir unser gemeinsames Knowhow und unsere Projekte präsentieren können“, sagte Christian Reuter, Regional </w:t>
      </w:r>
      <w:proofErr w:type="spellStart"/>
      <w:r w:rsidRPr="00941D64">
        <w:rPr>
          <w:rStyle w:val="normaltextrun"/>
          <w:color w:val="000000"/>
          <w:position w:val="1"/>
          <w:lang w:val="de-DE"/>
        </w:rPr>
        <w:t>Vice</w:t>
      </w:r>
      <w:proofErr w:type="spellEnd"/>
      <w:r w:rsidRPr="00941D64">
        <w:rPr>
          <w:rStyle w:val="normaltextrun"/>
          <w:color w:val="000000"/>
          <w:position w:val="1"/>
          <w:lang w:val="de-DE"/>
        </w:rPr>
        <w:t xml:space="preserve"> </w:t>
      </w:r>
      <w:proofErr w:type="spellStart"/>
      <w:r w:rsidRPr="00941D64">
        <w:rPr>
          <w:rStyle w:val="normaltextrun"/>
          <w:color w:val="000000"/>
          <w:position w:val="1"/>
          <w:lang w:val="de-DE"/>
        </w:rPr>
        <w:t>President</w:t>
      </w:r>
      <w:proofErr w:type="spellEnd"/>
      <w:r w:rsidRPr="00941D64">
        <w:rPr>
          <w:rStyle w:val="normaltextrun"/>
          <w:color w:val="000000"/>
          <w:position w:val="1"/>
          <w:lang w:val="de-DE"/>
        </w:rPr>
        <w:t>, Market Access, EMEA-Region, bei Rockwell Automation.</w:t>
      </w:r>
    </w:p>
    <w:p w14:paraId="2BE3242D" w14:textId="77777777" w:rsidR="00D51B7F" w:rsidRPr="00941D64" w:rsidRDefault="00D51B7F" w:rsidP="00706DA5">
      <w:pPr>
        <w:rPr>
          <w:rStyle w:val="normaltextrun"/>
          <w:color w:val="000000"/>
          <w:position w:val="1"/>
          <w:lang w:val="de-DE"/>
        </w:rPr>
      </w:pPr>
    </w:p>
    <w:p w14:paraId="43EFAB5D" w14:textId="77777777" w:rsidR="00D51B7F" w:rsidRPr="00941D64" w:rsidRDefault="00D51B7F" w:rsidP="00706DA5">
      <w:pPr>
        <w:rPr>
          <w:lang w:val="de-DE"/>
        </w:rPr>
      </w:pPr>
      <w:r w:rsidRPr="00941D64">
        <w:rPr>
          <w:lang w:val="de-DE"/>
        </w:rPr>
        <w:t xml:space="preserve">Der Stand von Rockwell Automation auf der SPS 2023 befindet sich </w:t>
      </w:r>
      <w:r w:rsidRPr="00941D64">
        <w:rPr>
          <w:b/>
          <w:bCs/>
          <w:lang w:val="de-DE"/>
        </w:rPr>
        <w:t>in Halle 3C, Stand 320.</w:t>
      </w:r>
      <w:r w:rsidRPr="00941D64">
        <w:rPr>
          <w:lang w:val="de-DE"/>
        </w:rPr>
        <w:t xml:space="preserve"> Neben dem </w:t>
      </w:r>
      <w:proofErr w:type="spellStart"/>
      <w:r w:rsidRPr="00941D64">
        <w:rPr>
          <w:lang w:val="de-DE"/>
        </w:rPr>
        <w:t>PartnerNetwork</w:t>
      </w:r>
      <w:proofErr w:type="spellEnd"/>
      <w:r w:rsidRPr="00941D64">
        <w:rPr>
          <w:lang w:val="de-DE"/>
        </w:rPr>
        <w:t>-Ökosystem präsentiert das Unternehmen sein umfangreiches Portfolio an modernsten Hardware- und Softwarelösungen.</w:t>
      </w:r>
    </w:p>
    <w:p w14:paraId="5C8DE088" w14:textId="77777777" w:rsidR="00D51B7F" w:rsidRPr="00941D64" w:rsidRDefault="00D51B7F" w:rsidP="00706DA5">
      <w:pPr>
        <w:rPr>
          <w:lang w:val="de-DE"/>
        </w:rPr>
      </w:pPr>
    </w:p>
    <w:p w14:paraId="49EBA1C4" w14:textId="25CF16C6" w:rsidR="00D51B7F" w:rsidRPr="00941D64" w:rsidRDefault="00D51B7F" w:rsidP="00706DA5">
      <w:pPr>
        <w:rPr>
          <w:lang w:val="de-DE"/>
        </w:rPr>
      </w:pPr>
      <w:r w:rsidRPr="00941D64">
        <w:rPr>
          <w:lang w:val="de-DE"/>
        </w:rPr>
        <w:t>Erfahren Sie</w:t>
      </w:r>
      <w:r w:rsidR="00D2710D">
        <w:rPr>
          <w:lang w:val="de-DE"/>
        </w:rPr>
        <w:t xml:space="preserve"> </w:t>
      </w:r>
      <w:hyperlink r:id="rId23" w:history="1">
        <w:r w:rsidR="00D2710D" w:rsidRPr="00D2710D">
          <w:rPr>
            <w:rStyle w:val="Hyperlink"/>
            <w:lang w:val="de-DE"/>
          </w:rPr>
          <w:t>hier</w:t>
        </w:r>
      </w:hyperlink>
      <w:r w:rsidR="00D2710D">
        <w:rPr>
          <w:lang w:val="de-DE"/>
        </w:rPr>
        <w:t xml:space="preserve"> </w:t>
      </w:r>
      <w:r w:rsidRPr="00941D64">
        <w:rPr>
          <w:lang w:val="de-DE"/>
        </w:rPr>
        <w:t xml:space="preserve">mehr über das </w:t>
      </w:r>
      <w:proofErr w:type="spellStart"/>
      <w:r w:rsidRPr="00941D64">
        <w:rPr>
          <w:lang w:val="de-DE"/>
        </w:rPr>
        <w:t>PartnerNetwork</w:t>
      </w:r>
      <w:proofErr w:type="spellEnd"/>
      <w:r w:rsidRPr="00941D64">
        <w:rPr>
          <w:lang w:val="de-DE"/>
        </w:rPr>
        <w:t xml:space="preserve">-Programm von Rockwell Automation. </w:t>
      </w:r>
    </w:p>
    <w:p w14:paraId="410AC095" w14:textId="77777777" w:rsidR="00941D64" w:rsidRPr="00941D64" w:rsidRDefault="00941D64" w:rsidP="00706DA5">
      <w:pPr>
        <w:rPr>
          <w:lang w:val="de-DE"/>
        </w:rPr>
      </w:pPr>
    </w:p>
    <w:p w14:paraId="6FA9A64E" w14:textId="77777777" w:rsidR="00D51B7F" w:rsidRPr="00941D64" w:rsidRDefault="00D51B7F" w:rsidP="00706DA5">
      <w:pPr>
        <w:rPr>
          <w:lang w:val="de-DE"/>
        </w:rPr>
      </w:pPr>
    </w:p>
    <w:p w14:paraId="5A5DF0D3" w14:textId="77777777" w:rsidR="00D51B7F" w:rsidRPr="00941D64" w:rsidRDefault="00D51B7F" w:rsidP="00706DA5">
      <w:pPr>
        <w:rPr>
          <w:b/>
          <w:bCs/>
          <w:lang w:val="de-DE"/>
        </w:rPr>
      </w:pPr>
    </w:p>
    <w:p w14:paraId="60ECBD78" w14:textId="77777777" w:rsidR="00D51B7F" w:rsidRPr="00941D64" w:rsidRDefault="00D51B7F" w:rsidP="00706DA5">
      <w:pPr>
        <w:rPr>
          <w:b/>
          <w:bCs/>
          <w:lang w:val="de-DE"/>
        </w:rPr>
      </w:pPr>
      <w:r w:rsidRPr="00941D64">
        <w:rPr>
          <w:b/>
          <w:bCs/>
          <w:lang w:val="de-DE"/>
        </w:rPr>
        <w:t>Über Rockwell Automation</w:t>
      </w:r>
    </w:p>
    <w:p w14:paraId="752D973B" w14:textId="77777777" w:rsidR="00D51B7F" w:rsidRPr="00941D64" w:rsidRDefault="00D51B7F" w:rsidP="00706DA5">
      <w:pPr>
        <w:rPr>
          <w:lang w:val="de-DE"/>
        </w:rPr>
      </w:pPr>
      <w:r w:rsidRPr="00941D64">
        <w:rPr>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Mitarbeiter, die Kunden in mehr als 100 Ländern zur Seite stehen. Weitere Informationen darüber, wie wir Unternehmen der verschiedensten Branchen auf dem Weg zum </w:t>
      </w:r>
      <w:proofErr w:type="spellStart"/>
      <w:r w:rsidRPr="00941D64">
        <w:rPr>
          <w:lang w:val="de-DE"/>
        </w:rPr>
        <w:t>Connected</w:t>
      </w:r>
      <w:proofErr w:type="spellEnd"/>
      <w:r w:rsidRPr="00941D64">
        <w:rPr>
          <w:lang w:val="de-DE"/>
        </w:rPr>
        <w:t xml:space="preserve"> Enterprise® begleiten, finden Sie auf </w:t>
      </w:r>
      <w:hyperlink r:id="rId24" w:history="1">
        <w:r w:rsidRPr="00941D64">
          <w:rPr>
            <w:rStyle w:val="Hyperlink"/>
            <w:lang w:val="de-DE"/>
          </w:rPr>
          <w:t>www.rockwellautomation.com</w:t>
        </w:r>
      </w:hyperlink>
      <w:r w:rsidRPr="00941D64">
        <w:rPr>
          <w:lang w:val="de-DE"/>
        </w:rPr>
        <w:t>.</w:t>
      </w:r>
    </w:p>
    <w:p w14:paraId="6E936EE3" w14:textId="77777777" w:rsidR="00941D64" w:rsidRPr="00941D64" w:rsidRDefault="00941D64" w:rsidP="00706DA5">
      <w:pPr>
        <w:rPr>
          <w:lang w:val="de-DE"/>
        </w:rPr>
      </w:pPr>
    </w:p>
    <w:p w14:paraId="710FAF30" w14:textId="77777777" w:rsidR="00D51B7F" w:rsidRPr="00941D64" w:rsidRDefault="00D51B7F" w:rsidP="00706DA5">
      <w:pPr>
        <w:rPr>
          <w:lang w:val="de-DE"/>
        </w:rPr>
      </w:pPr>
    </w:p>
    <w:p w14:paraId="01C0AEEA" w14:textId="77777777" w:rsidR="00D51B7F" w:rsidRPr="00941D64" w:rsidRDefault="00D51B7F" w:rsidP="00706DA5">
      <w:pPr>
        <w:pStyle w:val="StandardWeb"/>
        <w:spacing w:before="0" w:beforeAutospacing="0" w:after="0" w:afterAutospacing="0" w:line="276" w:lineRule="auto"/>
        <w:rPr>
          <w:rStyle w:val="Fett"/>
          <w:rFonts w:ascii="Arial" w:hAnsi="Arial" w:cs="Arial"/>
          <w:color w:val="000000" w:themeColor="text1"/>
          <w:sz w:val="22"/>
          <w:szCs w:val="22"/>
          <w:lang w:val="de-DE"/>
        </w:rPr>
      </w:pPr>
      <w:r w:rsidRPr="00941D64">
        <w:rPr>
          <w:rStyle w:val="Fett"/>
          <w:rFonts w:ascii="Arial" w:hAnsi="Arial" w:cs="Arial"/>
          <w:color w:val="000000" w:themeColor="text1"/>
          <w:sz w:val="22"/>
          <w:szCs w:val="22"/>
          <w:lang w:val="de-DE"/>
        </w:rPr>
        <w:t>Pressekontakt: </w:t>
      </w:r>
    </w:p>
    <w:p w14:paraId="78B0CC0B" w14:textId="3190BFBA" w:rsidR="00E36622" w:rsidRDefault="00E36622" w:rsidP="00706DA5">
      <w:pPr>
        <w:pStyle w:val="StandardWeb"/>
        <w:spacing w:before="0" w:beforeAutospacing="0" w:after="0" w:afterAutospacing="0" w:line="276" w:lineRule="auto"/>
        <w:rPr>
          <w:rFonts w:ascii="Arial" w:hAnsi="Arial" w:cs="Arial"/>
          <w:color w:val="000000"/>
          <w:sz w:val="22"/>
          <w:szCs w:val="22"/>
          <w:bdr w:val="none" w:sz="0" w:space="0" w:color="auto" w:frame="1"/>
          <w:lang w:val="de-DE"/>
        </w:rPr>
      </w:pPr>
      <w:r w:rsidRPr="00941D64">
        <w:rPr>
          <w:rFonts w:ascii="Arial" w:hAnsi="Arial" w:cs="Arial"/>
          <w:color w:val="242424"/>
          <w:sz w:val="22"/>
          <w:szCs w:val="22"/>
          <w:lang w:val="de-DE"/>
        </w:rPr>
        <w:t>Hill &amp; Knowlton</w:t>
      </w:r>
    </w:p>
    <w:p w14:paraId="5802FED4" w14:textId="4BDBC744" w:rsidR="00D51B7F" w:rsidRPr="00E36622" w:rsidRDefault="00D51B7F" w:rsidP="00706DA5">
      <w:pPr>
        <w:pStyle w:val="StandardWeb"/>
        <w:spacing w:before="0" w:beforeAutospacing="0" w:after="0" w:afterAutospacing="0" w:line="276" w:lineRule="auto"/>
        <w:rPr>
          <w:rFonts w:ascii="Arial" w:hAnsi="Arial" w:cs="Arial"/>
          <w:b/>
          <w:bCs/>
          <w:sz w:val="22"/>
          <w:szCs w:val="22"/>
        </w:rPr>
      </w:pPr>
      <w:r w:rsidRPr="00E36622">
        <w:rPr>
          <w:rFonts w:ascii="Arial" w:hAnsi="Arial" w:cs="Arial"/>
          <w:color w:val="000000"/>
          <w:sz w:val="22"/>
          <w:szCs w:val="22"/>
          <w:bdr w:val="none" w:sz="0" w:space="0" w:color="auto" w:frame="1"/>
        </w:rPr>
        <w:t>Felix Brecht</w:t>
      </w:r>
      <w:r w:rsidRPr="00E36622">
        <w:rPr>
          <w:rFonts w:ascii="Arial" w:hAnsi="Arial" w:cs="Arial"/>
          <w:color w:val="000000"/>
          <w:sz w:val="22"/>
          <w:szCs w:val="22"/>
          <w:bdr w:val="none" w:sz="0" w:space="0" w:color="auto" w:frame="1"/>
        </w:rPr>
        <w:br/>
      </w:r>
      <w:hyperlink r:id="rId25" w:history="1">
        <w:r w:rsidRPr="00E36622">
          <w:rPr>
            <w:rStyle w:val="Hyperlink"/>
            <w:rFonts w:ascii="Arial" w:hAnsi="Arial" w:cs="Arial"/>
            <w:sz w:val="22"/>
            <w:szCs w:val="22"/>
          </w:rPr>
          <w:t>felix.brecht@hillandknowlton.com</w:t>
        </w:r>
      </w:hyperlink>
    </w:p>
    <w:p w14:paraId="6D65ECB1" w14:textId="6D90D8E4" w:rsidR="00A021DF" w:rsidRPr="00FC0603" w:rsidRDefault="00A021DF" w:rsidP="00D51B7F">
      <w:pPr>
        <w:pStyle w:val="berschrift2"/>
        <w:keepNext w:val="0"/>
        <w:keepLines w:val="0"/>
        <w:spacing w:before="0" w:after="240" w:line="342" w:lineRule="auto"/>
        <w:jc w:val="center"/>
        <w:rPr>
          <w:sz w:val="24"/>
          <w:szCs w:val="24"/>
        </w:rPr>
      </w:pPr>
    </w:p>
    <w:sectPr w:rsidR="00A021DF" w:rsidRPr="00FC06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9DA9" w14:textId="77777777" w:rsidR="005B323F" w:rsidRDefault="005B323F" w:rsidP="00D51B7F">
      <w:pPr>
        <w:spacing w:line="240" w:lineRule="auto"/>
      </w:pPr>
      <w:r>
        <w:separator/>
      </w:r>
    </w:p>
  </w:endnote>
  <w:endnote w:type="continuationSeparator" w:id="0">
    <w:p w14:paraId="7C210D14" w14:textId="77777777" w:rsidR="005B323F" w:rsidRDefault="005B323F" w:rsidP="00D51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2AE6" w14:textId="77777777" w:rsidR="005B323F" w:rsidRDefault="005B323F" w:rsidP="00D51B7F">
      <w:pPr>
        <w:spacing w:line="240" w:lineRule="auto"/>
      </w:pPr>
      <w:r>
        <w:separator/>
      </w:r>
    </w:p>
  </w:footnote>
  <w:footnote w:type="continuationSeparator" w:id="0">
    <w:p w14:paraId="669A89FA" w14:textId="77777777" w:rsidR="005B323F" w:rsidRDefault="005B323F" w:rsidP="00D51B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3376C"/>
    <w:multiLevelType w:val="multilevel"/>
    <w:tmpl w:val="DE1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D47272"/>
    <w:multiLevelType w:val="multilevel"/>
    <w:tmpl w:val="9D5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411BC3"/>
    <w:multiLevelType w:val="multilevel"/>
    <w:tmpl w:val="947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DC3A41"/>
    <w:multiLevelType w:val="multilevel"/>
    <w:tmpl w:val="1682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F1D3A"/>
    <w:multiLevelType w:val="hybridMultilevel"/>
    <w:tmpl w:val="EF5EAEC2"/>
    <w:lvl w:ilvl="0" w:tplc="E09C7B1E">
      <w:start w:val="1"/>
      <w:numFmt w:val="decimal"/>
      <w:lvlText w:val="%1."/>
      <w:lvlJc w:val="left"/>
      <w:pPr>
        <w:ind w:left="1940" w:hanging="360"/>
      </w:pPr>
    </w:lvl>
    <w:lvl w:ilvl="1" w:tplc="A4EEE146">
      <w:start w:val="1"/>
      <w:numFmt w:val="decimal"/>
      <w:lvlText w:val="%2."/>
      <w:lvlJc w:val="left"/>
      <w:pPr>
        <w:ind w:left="1940" w:hanging="360"/>
      </w:pPr>
    </w:lvl>
    <w:lvl w:ilvl="2" w:tplc="B720C3AE">
      <w:start w:val="1"/>
      <w:numFmt w:val="decimal"/>
      <w:lvlText w:val="%3."/>
      <w:lvlJc w:val="left"/>
      <w:pPr>
        <w:ind w:left="1940" w:hanging="360"/>
      </w:pPr>
    </w:lvl>
    <w:lvl w:ilvl="3" w:tplc="7A5212FE">
      <w:start w:val="1"/>
      <w:numFmt w:val="decimal"/>
      <w:lvlText w:val="%4."/>
      <w:lvlJc w:val="left"/>
      <w:pPr>
        <w:ind w:left="1940" w:hanging="360"/>
      </w:pPr>
    </w:lvl>
    <w:lvl w:ilvl="4" w:tplc="E9C85F8E">
      <w:start w:val="1"/>
      <w:numFmt w:val="decimal"/>
      <w:lvlText w:val="%5."/>
      <w:lvlJc w:val="left"/>
      <w:pPr>
        <w:ind w:left="1940" w:hanging="360"/>
      </w:pPr>
    </w:lvl>
    <w:lvl w:ilvl="5" w:tplc="33082B1C">
      <w:start w:val="1"/>
      <w:numFmt w:val="decimal"/>
      <w:lvlText w:val="%6."/>
      <w:lvlJc w:val="left"/>
      <w:pPr>
        <w:ind w:left="1940" w:hanging="360"/>
      </w:pPr>
    </w:lvl>
    <w:lvl w:ilvl="6" w:tplc="3E78E514">
      <w:start w:val="1"/>
      <w:numFmt w:val="decimal"/>
      <w:lvlText w:val="%7."/>
      <w:lvlJc w:val="left"/>
      <w:pPr>
        <w:ind w:left="1940" w:hanging="360"/>
      </w:pPr>
    </w:lvl>
    <w:lvl w:ilvl="7" w:tplc="AE184388">
      <w:start w:val="1"/>
      <w:numFmt w:val="decimal"/>
      <w:lvlText w:val="%8."/>
      <w:lvlJc w:val="left"/>
      <w:pPr>
        <w:ind w:left="1940" w:hanging="360"/>
      </w:pPr>
    </w:lvl>
    <w:lvl w:ilvl="8" w:tplc="421475D2">
      <w:start w:val="1"/>
      <w:numFmt w:val="decimal"/>
      <w:lvlText w:val="%9."/>
      <w:lvlJc w:val="left"/>
      <w:pPr>
        <w:ind w:left="1940" w:hanging="360"/>
      </w:pPr>
    </w:lvl>
  </w:abstractNum>
  <w:num w:numId="1" w16cid:durableId="1611818388">
    <w:abstractNumId w:val="2"/>
  </w:num>
  <w:num w:numId="2" w16cid:durableId="138496596">
    <w:abstractNumId w:val="1"/>
  </w:num>
  <w:num w:numId="3" w16cid:durableId="1836727697">
    <w:abstractNumId w:val="0"/>
  </w:num>
  <w:num w:numId="4" w16cid:durableId="1318454074">
    <w:abstractNumId w:val="4"/>
  </w:num>
  <w:num w:numId="5" w16cid:durableId="1128009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74"/>
    <w:rsid w:val="0000088E"/>
    <w:rsid w:val="00003C1A"/>
    <w:rsid w:val="00016212"/>
    <w:rsid w:val="0002551B"/>
    <w:rsid w:val="0005101B"/>
    <w:rsid w:val="00085791"/>
    <w:rsid w:val="00097D70"/>
    <w:rsid w:val="000A2053"/>
    <w:rsid w:val="000A2097"/>
    <w:rsid w:val="000B03BC"/>
    <w:rsid w:val="000C2837"/>
    <w:rsid w:val="000C724E"/>
    <w:rsid w:val="000E0C3F"/>
    <w:rsid w:val="000E23F2"/>
    <w:rsid w:val="000F5786"/>
    <w:rsid w:val="00100AA2"/>
    <w:rsid w:val="00125B76"/>
    <w:rsid w:val="00127473"/>
    <w:rsid w:val="00127F86"/>
    <w:rsid w:val="00130CB5"/>
    <w:rsid w:val="001430F7"/>
    <w:rsid w:val="001476CF"/>
    <w:rsid w:val="00170EC9"/>
    <w:rsid w:val="00187EAF"/>
    <w:rsid w:val="0019368C"/>
    <w:rsid w:val="001A65ED"/>
    <w:rsid w:val="001A667E"/>
    <w:rsid w:val="001A6F9C"/>
    <w:rsid w:val="001B50CD"/>
    <w:rsid w:val="001C0DB4"/>
    <w:rsid w:val="001C39D3"/>
    <w:rsid w:val="001D3756"/>
    <w:rsid w:val="001F7331"/>
    <w:rsid w:val="00210C8E"/>
    <w:rsid w:val="002419E6"/>
    <w:rsid w:val="00242D46"/>
    <w:rsid w:val="00285946"/>
    <w:rsid w:val="00286097"/>
    <w:rsid w:val="002B2ED4"/>
    <w:rsid w:val="002B31D1"/>
    <w:rsid w:val="002B4D2D"/>
    <w:rsid w:val="002D08F5"/>
    <w:rsid w:val="002E6668"/>
    <w:rsid w:val="002F03D6"/>
    <w:rsid w:val="002F2B3A"/>
    <w:rsid w:val="002F3750"/>
    <w:rsid w:val="00300EDF"/>
    <w:rsid w:val="00301F81"/>
    <w:rsid w:val="0031691A"/>
    <w:rsid w:val="00331759"/>
    <w:rsid w:val="003458AB"/>
    <w:rsid w:val="00361249"/>
    <w:rsid w:val="00393BFA"/>
    <w:rsid w:val="003A281E"/>
    <w:rsid w:val="003C4EC3"/>
    <w:rsid w:val="003D51E6"/>
    <w:rsid w:val="00401C36"/>
    <w:rsid w:val="00426902"/>
    <w:rsid w:val="00433019"/>
    <w:rsid w:val="004378E7"/>
    <w:rsid w:val="004474E7"/>
    <w:rsid w:val="00465812"/>
    <w:rsid w:val="004A20F5"/>
    <w:rsid w:val="004B5F8E"/>
    <w:rsid w:val="004E6BA9"/>
    <w:rsid w:val="00510572"/>
    <w:rsid w:val="005148B5"/>
    <w:rsid w:val="00514A30"/>
    <w:rsid w:val="00522A25"/>
    <w:rsid w:val="00536A17"/>
    <w:rsid w:val="0054330F"/>
    <w:rsid w:val="005469B3"/>
    <w:rsid w:val="0055171A"/>
    <w:rsid w:val="00553581"/>
    <w:rsid w:val="005661CC"/>
    <w:rsid w:val="00585E15"/>
    <w:rsid w:val="005A24D4"/>
    <w:rsid w:val="005A2C81"/>
    <w:rsid w:val="005B323F"/>
    <w:rsid w:val="005D4F2C"/>
    <w:rsid w:val="005D55A5"/>
    <w:rsid w:val="005D777B"/>
    <w:rsid w:val="005F6ADE"/>
    <w:rsid w:val="005F6C84"/>
    <w:rsid w:val="005F7686"/>
    <w:rsid w:val="005F7EB0"/>
    <w:rsid w:val="00603A92"/>
    <w:rsid w:val="00615A98"/>
    <w:rsid w:val="00634574"/>
    <w:rsid w:val="006419EF"/>
    <w:rsid w:val="00641D0A"/>
    <w:rsid w:val="00651BF9"/>
    <w:rsid w:val="0065400B"/>
    <w:rsid w:val="006623AE"/>
    <w:rsid w:val="006B6DDF"/>
    <w:rsid w:val="006C485D"/>
    <w:rsid w:val="006D5C87"/>
    <w:rsid w:val="006F55EF"/>
    <w:rsid w:val="00706DA5"/>
    <w:rsid w:val="00711213"/>
    <w:rsid w:val="00721BE8"/>
    <w:rsid w:val="00734FD8"/>
    <w:rsid w:val="00765D7B"/>
    <w:rsid w:val="00777AEC"/>
    <w:rsid w:val="007A6FCC"/>
    <w:rsid w:val="007D6D7C"/>
    <w:rsid w:val="007F4BC3"/>
    <w:rsid w:val="00802457"/>
    <w:rsid w:val="008074A4"/>
    <w:rsid w:val="00816393"/>
    <w:rsid w:val="00817074"/>
    <w:rsid w:val="0082700A"/>
    <w:rsid w:val="008341E2"/>
    <w:rsid w:val="00837AAE"/>
    <w:rsid w:val="00863626"/>
    <w:rsid w:val="00870424"/>
    <w:rsid w:val="00887EBD"/>
    <w:rsid w:val="008A3AAC"/>
    <w:rsid w:val="008A6FCF"/>
    <w:rsid w:val="008D5BED"/>
    <w:rsid w:val="008F71E5"/>
    <w:rsid w:val="00903E76"/>
    <w:rsid w:val="00906532"/>
    <w:rsid w:val="009065CC"/>
    <w:rsid w:val="00930C70"/>
    <w:rsid w:val="00941D64"/>
    <w:rsid w:val="00946DC4"/>
    <w:rsid w:val="00960A37"/>
    <w:rsid w:val="009611DB"/>
    <w:rsid w:val="009626EF"/>
    <w:rsid w:val="00963C1E"/>
    <w:rsid w:val="009659D7"/>
    <w:rsid w:val="009673A5"/>
    <w:rsid w:val="009749DE"/>
    <w:rsid w:val="009C3D63"/>
    <w:rsid w:val="009C3EE3"/>
    <w:rsid w:val="009C6B34"/>
    <w:rsid w:val="009D338B"/>
    <w:rsid w:val="009F366C"/>
    <w:rsid w:val="00A021DF"/>
    <w:rsid w:val="00A05CA5"/>
    <w:rsid w:val="00A11F93"/>
    <w:rsid w:val="00A20F0F"/>
    <w:rsid w:val="00A30F6B"/>
    <w:rsid w:val="00A3232F"/>
    <w:rsid w:val="00A40565"/>
    <w:rsid w:val="00A43E68"/>
    <w:rsid w:val="00A53206"/>
    <w:rsid w:val="00A60F77"/>
    <w:rsid w:val="00A815F5"/>
    <w:rsid w:val="00A85C9B"/>
    <w:rsid w:val="00AA3C58"/>
    <w:rsid w:val="00AA4F00"/>
    <w:rsid w:val="00AB4858"/>
    <w:rsid w:val="00AC2174"/>
    <w:rsid w:val="00AD4BE2"/>
    <w:rsid w:val="00AE2C9A"/>
    <w:rsid w:val="00AE4683"/>
    <w:rsid w:val="00B07AE0"/>
    <w:rsid w:val="00B26BC1"/>
    <w:rsid w:val="00B301AC"/>
    <w:rsid w:val="00B3025D"/>
    <w:rsid w:val="00B32F2A"/>
    <w:rsid w:val="00B33C2F"/>
    <w:rsid w:val="00B4410D"/>
    <w:rsid w:val="00B4542A"/>
    <w:rsid w:val="00B472CE"/>
    <w:rsid w:val="00B6151A"/>
    <w:rsid w:val="00B66A46"/>
    <w:rsid w:val="00B74EB6"/>
    <w:rsid w:val="00B771FB"/>
    <w:rsid w:val="00B836E0"/>
    <w:rsid w:val="00B844A6"/>
    <w:rsid w:val="00B8749A"/>
    <w:rsid w:val="00B8784D"/>
    <w:rsid w:val="00BA521C"/>
    <w:rsid w:val="00BA76B6"/>
    <w:rsid w:val="00BB16E4"/>
    <w:rsid w:val="00BD1529"/>
    <w:rsid w:val="00BD4591"/>
    <w:rsid w:val="00BF0EF6"/>
    <w:rsid w:val="00C321DC"/>
    <w:rsid w:val="00C42750"/>
    <w:rsid w:val="00C46D7B"/>
    <w:rsid w:val="00C64BA0"/>
    <w:rsid w:val="00C67390"/>
    <w:rsid w:val="00C71BFB"/>
    <w:rsid w:val="00C915ED"/>
    <w:rsid w:val="00CB0213"/>
    <w:rsid w:val="00CB67F0"/>
    <w:rsid w:val="00CF6000"/>
    <w:rsid w:val="00CF7CE0"/>
    <w:rsid w:val="00D14C29"/>
    <w:rsid w:val="00D2710D"/>
    <w:rsid w:val="00D330CA"/>
    <w:rsid w:val="00D411B3"/>
    <w:rsid w:val="00D51B7F"/>
    <w:rsid w:val="00D56213"/>
    <w:rsid w:val="00D707B0"/>
    <w:rsid w:val="00D846BF"/>
    <w:rsid w:val="00DC1BAD"/>
    <w:rsid w:val="00DC64BC"/>
    <w:rsid w:val="00DD2E65"/>
    <w:rsid w:val="00DE234D"/>
    <w:rsid w:val="00E01127"/>
    <w:rsid w:val="00E2465A"/>
    <w:rsid w:val="00E31832"/>
    <w:rsid w:val="00E36622"/>
    <w:rsid w:val="00E40E22"/>
    <w:rsid w:val="00E42354"/>
    <w:rsid w:val="00E650BE"/>
    <w:rsid w:val="00E74A86"/>
    <w:rsid w:val="00E81D5B"/>
    <w:rsid w:val="00E82AAD"/>
    <w:rsid w:val="00E95CC2"/>
    <w:rsid w:val="00EA06BA"/>
    <w:rsid w:val="00EA0EB4"/>
    <w:rsid w:val="00EC4DD2"/>
    <w:rsid w:val="00EE4F8A"/>
    <w:rsid w:val="00EE7039"/>
    <w:rsid w:val="00EF4456"/>
    <w:rsid w:val="00F33F84"/>
    <w:rsid w:val="00F37955"/>
    <w:rsid w:val="00F42D8C"/>
    <w:rsid w:val="00F46798"/>
    <w:rsid w:val="00F5327B"/>
    <w:rsid w:val="00F5601C"/>
    <w:rsid w:val="00F723D8"/>
    <w:rsid w:val="00F75245"/>
    <w:rsid w:val="00F7531B"/>
    <w:rsid w:val="00F962E0"/>
    <w:rsid w:val="00FA39C9"/>
    <w:rsid w:val="00FB111A"/>
    <w:rsid w:val="00FC0603"/>
    <w:rsid w:val="00FC0C7D"/>
    <w:rsid w:val="00FE3F80"/>
    <w:rsid w:val="00FF612D"/>
    <w:rsid w:val="02118FDA"/>
    <w:rsid w:val="0366AAA6"/>
    <w:rsid w:val="03A924B8"/>
    <w:rsid w:val="03C16299"/>
    <w:rsid w:val="05F72B21"/>
    <w:rsid w:val="06163DB0"/>
    <w:rsid w:val="09600A8E"/>
    <w:rsid w:val="09DDEFE7"/>
    <w:rsid w:val="0B17FAE7"/>
    <w:rsid w:val="0B38FF8C"/>
    <w:rsid w:val="0B5C41AB"/>
    <w:rsid w:val="0BE1D504"/>
    <w:rsid w:val="0CFA387A"/>
    <w:rsid w:val="0DCBA118"/>
    <w:rsid w:val="0F3CC8AF"/>
    <w:rsid w:val="10FCD2F2"/>
    <w:rsid w:val="11C5FD13"/>
    <w:rsid w:val="1248F5FC"/>
    <w:rsid w:val="12528E6C"/>
    <w:rsid w:val="15761B8B"/>
    <w:rsid w:val="163C28B6"/>
    <w:rsid w:val="17CBFD87"/>
    <w:rsid w:val="1A21D8D1"/>
    <w:rsid w:val="1A257A01"/>
    <w:rsid w:val="1AD950CB"/>
    <w:rsid w:val="1B71975B"/>
    <w:rsid w:val="1B7B5409"/>
    <w:rsid w:val="1CB4173C"/>
    <w:rsid w:val="1CCE4E79"/>
    <w:rsid w:val="1D602180"/>
    <w:rsid w:val="1D7F297D"/>
    <w:rsid w:val="1EC63224"/>
    <w:rsid w:val="1F372056"/>
    <w:rsid w:val="2003A5F1"/>
    <w:rsid w:val="212A3B85"/>
    <w:rsid w:val="21443A2E"/>
    <w:rsid w:val="2153CEF7"/>
    <w:rsid w:val="22E73FFC"/>
    <w:rsid w:val="22FFA3C2"/>
    <w:rsid w:val="23B5BB0C"/>
    <w:rsid w:val="2618ADDF"/>
    <w:rsid w:val="26579BC2"/>
    <w:rsid w:val="26F71C6D"/>
    <w:rsid w:val="27BFAD13"/>
    <w:rsid w:val="29525742"/>
    <w:rsid w:val="297C1A82"/>
    <w:rsid w:val="2A262E3D"/>
    <w:rsid w:val="2BD17D12"/>
    <w:rsid w:val="2C3CCA94"/>
    <w:rsid w:val="2CDA96E5"/>
    <w:rsid w:val="2E1E1D55"/>
    <w:rsid w:val="2E24325F"/>
    <w:rsid w:val="2E8A22A5"/>
    <w:rsid w:val="2FE9A984"/>
    <w:rsid w:val="304EEFF7"/>
    <w:rsid w:val="3066C028"/>
    <w:rsid w:val="30A820E5"/>
    <w:rsid w:val="3178774B"/>
    <w:rsid w:val="31A7CE15"/>
    <w:rsid w:val="31BD9E67"/>
    <w:rsid w:val="322C3ECD"/>
    <w:rsid w:val="3256FB45"/>
    <w:rsid w:val="32F89315"/>
    <w:rsid w:val="339A5580"/>
    <w:rsid w:val="33DDB05C"/>
    <w:rsid w:val="33DFC1A7"/>
    <w:rsid w:val="3587CE5B"/>
    <w:rsid w:val="35EEA202"/>
    <w:rsid w:val="3614972A"/>
    <w:rsid w:val="374F918E"/>
    <w:rsid w:val="37EA25BD"/>
    <w:rsid w:val="387FD3BE"/>
    <w:rsid w:val="38BA2F3E"/>
    <w:rsid w:val="393AD90C"/>
    <w:rsid w:val="393C9814"/>
    <w:rsid w:val="396CA8AF"/>
    <w:rsid w:val="3A9D8FE1"/>
    <w:rsid w:val="3AD6A96D"/>
    <w:rsid w:val="3B80F3D2"/>
    <w:rsid w:val="3C5B4939"/>
    <w:rsid w:val="3CA2FA96"/>
    <w:rsid w:val="3E454D41"/>
    <w:rsid w:val="3EED09C4"/>
    <w:rsid w:val="408BD15F"/>
    <w:rsid w:val="41971147"/>
    <w:rsid w:val="41E0243E"/>
    <w:rsid w:val="42383D53"/>
    <w:rsid w:val="43755222"/>
    <w:rsid w:val="446D83EE"/>
    <w:rsid w:val="447A3B13"/>
    <w:rsid w:val="450A25D4"/>
    <w:rsid w:val="452010CA"/>
    <w:rsid w:val="45386075"/>
    <w:rsid w:val="4657EA96"/>
    <w:rsid w:val="466DF2E3"/>
    <w:rsid w:val="473573B9"/>
    <w:rsid w:val="47F968F5"/>
    <w:rsid w:val="4857D66B"/>
    <w:rsid w:val="498D57C5"/>
    <w:rsid w:val="4A1B54B2"/>
    <w:rsid w:val="4A6D9257"/>
    <w:rsid w:val="4A91E7BC"/>
    <w:rsid w:val="4AD714E4"/>
    <w:rsid w:val="4CCBBADC"/>
    <w:rsid w:val="4D42AC16"/>
    <w:rsid w:val="4E97C4F8"/>
    <w:rsid w:val="4EC329C6"/>
    <w:rsid w:val="4FA92034"/>
    <w:rsid w:val="510BE21E"/>
    <w:rsid w:val="5177D34A"/>
    <w:rsid w:val="5185A62B"/>
    <w:rsid w:val="53FC94CC"/>
    <w:rsid w:val="5499732A"/>
    <w:rsid w:val="54A0BB9D"/>
    <w:rsid w:val="5512099F"/>
    <w:rsid w:val="551A9CEC"/>
    <w:rsid w:val="55363AC3"/>
    <w:rsid w:val="5593F3B8"/>
    <w:rsid w:val="55B71C35"/>
    <w:rsid w:val="563CAB1C"/>
    <w:rsid w:val="57C3C7B9"/>
    <w:rsid w:val="59E34938"/>
    <w:rsid w:val="5A0CCE2D"/>
    <w:rsid w:val="5A31AF4F"/>
    <w:rsid w:val="5A76A774"/>
    <w:rsid w:val="5A81B483"/>
    <w:rsid w:val="5A86331D"/>
    <w:rsid w:val="5C22037E"/>
    <w:rsid w:val="5C7B67C7"/>
    <w:rsid w:val="5D37A31A"/>
    <w:rsid w:val="5D406E43"/>
    <w:rsid w:val="5F97F5AF"/>
    <w:rsid w:val="6034E02C"/>
    <w:rsid w:val="60A3CD57"/>
    <w:rsid w:val="60DD0F5C"/>
    <w:rsid w:val="617C06A2"/>
    <w:rsid w:val="62821C4B"/>
    <w:rsid w:val="62989ADE"/>
    <w:rsid w:val="6368E4C0"/>
    <w:rsid w:val="642A28BA"/>
    <w:rsid w:val="64542149"/>
    <w:rsid w:val="653B396C"/>
    <w:rsid w:val="65784BF8"/>
    <w:rsid w:val="65C8E5C4"/>
    <w:rsid w:val="6634E96D"/>
    <w:rsid w:val="665D3A44"/>
    <w:rsid w:val="667ADA2F"/>
    <w:rsid w:val="6764B625"/>
    <w:rsid w:val="691CEFD3"/>
    <w:rsid w:val="6B667A74"/>
    <w:rsid w:val="6B76E905"/>
    <w:rsid w:val="6C3F9E86"/>
    <w:rsid w:val="6E982599"/>
    <w:rsid w:val="703005D3"/>
    <w:rsid w:val="707CCC21"/>
    <w:rsid w:val="70B178B7"/>
    <w:rsid w:val="717F1DFF"/>
    <w:rsid w:val="71E63301"/>
    <w:rsid w:val="72CC8E14"/>
    <w:rsid w:val="7390E918"/>
    <w:rsid w:val="73FC6B52"/>
    <w:rsid w:val="74C15833"/>
    <w:rsid w:val="74ED0E3C"/>
    <w:rsid w:val="754B27D6"/>
    <w:rsid w:val="75F57381"/>
    <w:rsid w:val="7615882D"/>
    <w:rsid w:val="770AEE21"/>
    <w:rsid w:val="77E610FD"/>
    <w:rsid w:val="77F84BD8"/>
    <w:rsid w:val="781E123E"/>
    <w:rsid w:val="7844B8B6"/>
    <w:rsid w:val="78E51040"/>
    <w:rsid w:val="7904B45A"/>
    <w:rsid w:val="79BDBFBC"/>
    <w:rsid w:val="7A6808B4"/>
    <w:rsid w:val="7C4B478C"/>
    <w:rsid w:val="7C824C86"/>
    <w:rsid w:val="7CE33ED1"/>
    <w:rsid w:val="7D876674"/>
    <w:rsid w:val="7DA0F085"/>
    <w:rsid w:val="7DAC43E1"/>
    <w:rsid w:val="7E914D6E"/>
    <w:rsid w:val="7F14B829"/>
    <w:rsid w:val="7F2A3D2F"/>
    <w:rsid w:val="7FA5F6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13F14"/>
  <w15:chartTrackingRefBased/>
  <w15:docId w15:val="{E76425DE-9232-401C-A58E-F8616FD1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7074"/>
    <w:pPr>
      <w:spacing w:after="0" w:line="276" w:lineRule="auto"/>
    </w:pPr>
    <w:rPr>
      <w:rFonts w:ascii="Arial" w:eastAsia="Arial" w:hAnsi="Arial" w:cs="Arial"/>
      <w:kern w:val="0"/>
      <w:lang w:val="en"/>
      <w14:ligatures w14:val="none"/>
    </w:rPr>
  </w:style>
  <w:style w:type="paragraph" w:styleId="berschrift2">
    <w:name w:val="heading 2"/>
    <w:basedOn w:val="Standard"/>
    <w:next w:val="Standard"/>
    <w:link w:val="berschrift2Zchn"/>
    <w:uiPriority w:val="9"/>
    <w:unhideWhenUsed/>
    <w:qFormat/>
    <w:rsid w:val="00817074"/>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17074"/>
    <w:rPr>
      <w:rFonts w:ascii="Arial" w:eastAsia="Arial" w:hAnsi="Arial" w:cs="Arial"/>
      <w:kern w:val="0"/>
      <w:sz w:val="32"/>
      <w:szCs w:val="32"/>
      <w:lang w:val="en"/>
      <w14:ligatures w14:val="none"/>
    </w:rPr>
  </w:style>
  <w:style w:type="character" w:styleId="Hyperlink">
    <w:name w:val="Hyperlink"/>
    <w:basedOn w:val="Absatz-Standardschriftart"/>
    <w:uiPriority w:val="99"/>
    <w:unhideWhenUsed/>
    <w:rsid w:val="00817074"/>
    <w:rPr>
      <w:color w:val="0563C1" w:themeColor="hyperlink"/>
      <w:u w:val="single"/>
    </w:rPr>
  </w:style>
  <w:style w:type="character" w:styleId="NichtaufgelsteErwhnung">
    <w:name w:val="Unresolved Mention"/>
    <w:basedOn w:val="Absatz-Standardschriftart"/>
    <w:uiPriority w:val="99"/>
    <w:semiHidden/>
    <w:unhideWhenUsed/>
    <w:rsid w:val="00B771FB"/>
    <w:rPr>
      <w:color w:val="605E5C"/>
      <w:shd w:val="clear" w:color="auto" w:fill="E1DFDD"/>
    </w:rPr>
  </w:style>
  <w:style w:type="paragraph" w:customStyle="1" w:styleId="paragraph">
    <w:name w:val="paragraph"/>
    <w:basedOn w:val="Standard"/>
    <w:rsid w:val="00B771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bsatz-Standardschriftart"/>
    <w:rsid w:val="00B771FB"/>
  </w:style>
  <w:style w:type="character" w:customStyle="1" w:styleId="eop">
    <w:name w:val="eop"/>
    <w:basedOn w:val="Absatz-Standardschriftart"/>
    <w:rsid w:val="00B771FB"/>
  </w:style>
  <w:style w:type="character" w:customStyle="1" w:styleId="spellingerror">
    <w:name w:val="spellingerror"/>
    <w:basedOn w:val="Absatz-Standardschriftart"/>
    <w:rsid w:val="00B771FB"/>
  </w:style>
  <w:style w:type="character" w:styleId="Kommentarzeichen">
    <w:name w:val="annotation reference"/>
    <w:basedOn w:val="Absatz-Standardschriftart"/>
    <w:uiPriority w:val="99"/>
    <w:semiHidden/>
    <w:unhideWhenUsed/>
    <w:rsid w:val="007D6D7C"/>
    <w:rPr>
      <w:sz w:val="16"/>
      <w:szCs w:val="16"/>
    </w:rPr>
  </w:style>
  <w:style w:type="paragraph" w:styleId="Kommentartext">
    <w:name w:val="annotation text"/>
    <w:basedOn w:val="Standard"/>
    <w:link w:val="KommentartextZchn"/>
    <w:uiPriority w:val="99"/>
    <w:unhideWhenUsed/>
    <w:rsid w:val="007D6D7C"/>
    <w:pPr>
      <w:spacing w:line="240" w:lineRule="auto"/>
    </w:pPr>
    <w:rPr>
      <w:sz w:val="20"/>
      <w:szCs w:val="20"/>
    </w:rPr>
  </w:style>
  <w:style w:type="character" w:customStyle="1" w:styleId="KommentartextZchn">
    <w:name w:val="Kommentartext Zchn"/>
    <w:basedOn w:val="Absatz-Standardschriftart"/>
    <w:link w:val="Kommentartext"/>
    <w:uiPriority w:val="99"/>
    <w:rsid w:val="007D6D7C"/>
    <w:rPr>
      <w:rFonts w:ascii="Arial" w:eastAsia="Arial" w:hAnsi="Arial" w:cs="Arial"/>
      <w:kern w:val="0"/>
      <w:sz w:val="20"/>
      <w:szCs w:val="20"/>
      <w:lang w:val="en"/>
      <w14:ligatures w14:val="none"/>
    </w:rPr>
  </w:style>
  <w:style w:type="paragraph" w:styleId="Kommentarthema">
    <w:name w:val="annotation subject"/>
    <w:basedOn w:val="Kommentartext"/>
    <w:next w:val="Kommentartext"/>
    <w:link w:val="KommentarthemaZchn"/>
    <w:uiPriority w:val="99"/>
    <w:semiHidden/>
    <w:unhideWhenUsed/>
    <w:rsid w:val="007D6D7C"/>
    <w:rPr>
      <w:b/>
      <w:bCs/>
    </w:rPr>
  </w:style>
  <w:style w:type="character" w:customStyle="1" w:styleId="KommentarthemaZchn">
    <w:name w:val="Kommentarthema Zchn"/>
    <w:basedOn w:val="KommentartextZchn"/>
    <w:link w:val="Kommentarthema"/>
    <w:uiPriority w:val="99"/>
    <w:semiHidden/>
    <w:rsid w:val="007D6D7C"/>
    <w:rPr>
      <w:rFonts w:ascii="Arial" w:eastAsia="Arial" w:hAnsi="Arial" w:cs="Arial"/>
      <w:b/>
      <w:bCs/>
      <w:kern w:val="0"/>
      <w:sz w:val="20"/>
      <w:szCs w:val="20"/>
      <w:lang w:val="en"/>
      <w14:ligatures w14:val="none"/>
    </w:rPr>
  </w:style>
  <w:style w:type="character" w:styleId="BesuchterLink">
    <w:name w:val="FollowedHyperlink"/>
    <w:basedOn w:val="Absatz-Standardschriftart"/>
    <w:uiPriority w:val="99"/>
    <w:semiHidden/>
    <w:unhideWhenUsed/>
    <w:rsid w:val="00F33F84"/>
    <w:rPr>
      <w:color w:val="954F72" w:themeColor="followedHyperlink"/>
      <w:u w:val="single"/>
    </w:rPr>
  </w:style>
  <w:style w:type="character" w:styleId="Erwhnung">
    <w:name w:val="Mention"/>
    <w:basedOn w:val="Absatz-Standardschriftart"/>
    <w:uiPriority w:val="99"/>
    <w:unhideWhenUsed/>
    <w:rsid w:val="003A281E"/>
    <w:rPr>
      <w:color w:val="2B579A"/>
      <w:shd w:val="clear" w:color="auto" w:fill="E1DFDD"/>
    </w:rPr>
  </w:style>
  <w:style w:type="paragraph" w:styleId="berarbeitung">
    <w:name w:val="Revision"/>
    <w:hidden/>
    <w:uiPriority w:val="99"/>
    <w:semiHidden/>
    <w:rsid w:val="00B32F2A"/>
    <w:pPr>
      <w:spacing w:after="0" w:line="240" w:lineRule="auto"/>
    </w:pPr>
    <w:rPr>
      <w:rFonts w:ascii="Arial" w:eastAsia="Arial" w:hAnsi="Arial" w:cs="Arial"/>
      <w:kern w:val="0"/>
      <w:lang w:val="en"/>
      <w14:ligatures w14:val="none"/>
    </w:rPr>
  </w:style>
  <w:style w:type="paragraph" w:styleId="Kopfzeile">
    <w:name w:val="header"/>
    <w:basedOn w:val="Standard"/>
    <w:link w:val="KopfzeileZchn"/>
    <w:uiPriority w:val="99"/>
    <w:unhideWhenUsed/>
    <w:rsid w:val="00D51B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51B7F"/>
    <w:rPr>
      <w:rFonts w:ascii="Arial" w:eastAsia="Arial" w:hAnsi="Arial" w:cs="Arial"/>
      <w:kern w:val="0"/>
      <w:lang w:val="en"/>
      <w14:ligatures w14:val="none"/>
    </w:rPr>
  </w:style>
  <w:style w:type="paragraph" w:styleId="Fuzeile">
    <w:name w:val="footer"/>
    <w:basedOn w:val="Standard"/>
    <w:link w:val="FuzeileZchn"/>
    <w:uiPriority w:val="99"/>
    <w:unhideWhenUsed/>
    <w:rsid w:val="00D51B7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51B7F"/>
    <w:rPr>
      <w:rFonts w:ascii="Arial" w:eastAsia="Arial" w:hAnsi="Arial" w:cs="Arial"/>
      <w:kern w:val="0"/>
      <w:lang w:val="en"/>
      <w14:ligatures w14:val="none"/>
    </w:rPr>
  </w:style>
  <w:style w:type="character" w:styleId="Fett">
    <w:name w:val="Strong"/>
    <w:basedOn w:val="Absatz-Standardschriftart"/>
    <w:uiPriority w:val="22"/>
    <w:qFormat/>
    <w:rsid w:val="00D51B7F"/>
    <w:rPr>
      <w:b/>
      <w:bCs/>
    </w:rPr>
  </w:style>
  <w:style w:type="paragraph" w:styleId="StandardWeb">
    <w:name w:val="Normal (Web)"/>
    <w:basedOn w:val="Standard"/>
    <w:uiPriority w:val="99"/>
    <w:unhideWhenUsed/>
    <w:rsid w:val="00D51B7F"/>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877">
      <w:bodyDiv w:val="1"/>
      <w:marLeft w:val="0"/>
      <w:marRight w:val="0"/>
      <w:marTop w:val="0"/>
      <w:marBottom w:val="0"/>
      <w:divBdr>
        <w:top w:val="none" w:sz="0" w:space="0" w:color="auto"/>
        <w:left w:val="none" w:sz="0" w:space="0" w:color="auto"/>
        <w:bottom w:val="none" w:sz="0" w:space="0" w:color="auto"/>
        <w:right w:val="none" w:sz="0" w:space="0" w:color="auto"/>
      </w:divBdr>
      <w:divsChild>
        <w:div w:id="353921918">
          <w:marLeft w:val="0"/>
          <w:marRight w:val="0"/>
          <w:marTop w:val="0"/>
          <w:marBottom w:val="0"/>
          <w:divBdr>
            <w:top w:val="none" w:sz="0" w:space="0" w:color="auto"/>
            <w:left w:val="none" w:sz="0" w:space="0" w:color="auto"/>
            <w:bottom w:val="none" w:sz="0" w:space="0" w:color="auto"/>
            <w:right w:val="none" w:sz="0" w:space="0" w:color="auto"/>
          </w:divBdr>
        </w:div>
        <w:div w:id="709770094">
          <w:marLeft w:val="0"/>
          <w:marRight w:val="0"/>
          <w:marTop w:val="0"/>
          <w:marBottom w:val="0"/>
          <w:divBdr>
            <w:top w:val="none" w:sz="0" w:space="0" w:color="auto"/>
            <w:left w:val="none" w:sz="0" w:space="0" w:color="auto"/>
            <w:bottom w:val="none" w:sz="0" w:space="0" w:color="auto"/>
            <w:right w:val="none" w:sz="0" w:space="0" w:color="auto"/>
          </w:divBdr>
        </w:div>
        <w:div w:id="1209533098">
          <w:marLeft w:val="0"/>
          <w:marRight w:val="0"/>
          <w:marTop w:val="0"/>
          <w:marBottom w:val="0"/>
          <w:divBdr>
            <w:top w:val="none" w:sz="0" w:space="0" w:color="auto"/>
            <w:left w:val="none" w:sz="0" w:space="0" w:color="auto"/>
            <w:bottom w:val="none" w:sz="0" w:space="0" w:color="auto"/>
            <w:right w:val="none" w:sz="0" w:space="0" w:color="auto"/>
          </w:divBdr>
        </w:div>
        <w:div w:id="1487865388">
          <w:marLeft w:val="0"/>
          <w:marRight w:val="0"/>
          <w:marTop w:val="0"/>
          <w:marBottom w:val="0"/>
          <w:divBdr>
            <w:top w:val="none" w:sz="0" w:space="0" w:color="auto"/>
            <w:left w:val="none" w:sz="0" w:space="0" w:color="auto"/>
            <w:bottom w:val="none" w:sz="0" w:space="0" w:color="auto"/>
            <w:right w:val="none" w:sz="0" w:space="0" w:color="auto"/>
          </w:divBdr>
        </w:div>
        <w:div w:id="1503660580">
          <w:marLeft w:val="0"/>
          <w:marRight w:val="0"/>
          <w:marTop w:val="0"/>
          <w:marBottom w:val="0"/>
          <w:divBdr>
            <w:top w:val="none" w:sz="0" w:space="0" w:color="auto"/>
            <w:left w:val="none" w:sz="0" w:space="0" w:color="auto"/>
            <w:bottom w:val="none" w:sz="0" w:space="0" w:color="auto"/>
            <w:right w:val="none" w:sz="0" w:space="0" w:color="auto"/>
          </w:divBdr>
        </w:div>
        <w:div w:id="1635521333">
          <w:marLeft w:val="0"/>
          <w:marRight w:val="0"/>
          <w:marTop w:val="0"/>
          <w:marBottom w:val="0"/>
          <w:divBdr>
            <w:top w:val="none" w:sz="0" w:space="0" w:color="auto"/>
            <w:left w:val="none" w:sz="0" w:space="0" w:color="auto"/>
            <w:bottom w:val="none" w:sz="0" w:space="0" w:color="auto"/>
            <w:right w:val="none" w:sz="0" w:space="0" w:color="auto"/>
          </w:divBdr>
        </w:div>
      </w:divsChild>
    </w:div>
    <w:div w:id="578096346">
      <w:bodyDiv w:val="1"/>
      <w:marLeft w:val="0"/>
      <w:marRight w:val="0"/>
      <w:marTop w:val="0"/>
      <w:marBottom w:val="0"/>
      <w:divBdr>
        <w:top w:val="none" w:sz="0" w:space="0" w:color="auto"/>
        <w:left w:val="none" w:sz="0" w:space="0" w:color="auto"/>
        <w:bottom w:val="none" w:sz="0" w:space="0" w:color="auto"/>
        <w:right w:val="none" w:sz="0" w:space="0" w:color="auto"/>
      </w:divBdr>
    </w:div>
    <w:div w:id="744454241">
      <w:bodyDiv w:val="1"/>
      <w:marLeft w:val="0"/>
      <w:marRight w:val="0"/>
      <w:marTop w:val="0"/>
      <w:marBottom w:val="0"/>
      <w:divBdr>
        <w:top w:val="none" w:sz="0" w:space="0" w:color="auto"/>
        <w:left w:val="none" w:sz="0" w:space="0" w:color="auto"/>
        <w:bottom w:val="none" w:sz="0" w:space="0" w:color="auto"/>
        <w:right w:val="none" w:sz="0" w:space="0" w:color="auto"/>
      </w:divBdr>
      <w:divsChild>
        <w:div w:id="948314709">
          <w:marLeft w:val="0"/>
          <w:marRight w:val="0"/>
          <w:marTop w:val="0"/>
          <w:marBottom w:val="0"/>
          <w:divBdr>
            <w:top w:val="none" w:sz="0" w:space="0" w:color="auto"/>
            <w:left w:val="none" w:sz="0" w:space="0" w:color="auto"/>
            <w:bottom w:val="none" w:sz="0" w:space="0" w:color="auto"/>
            <w:right w:val="none" w:sz="0" w:space="0" w:color="auto"/>
          </w:divBdr>
        </w:div>
        <w:div w:id="1991253322">
          <w:marLeft w:val="0"/>
          <w:marRight w:val="0"/>
          <w:marTop w:val="0"/>
          <w:marBottom w:val="0"/>
          <w:divBdr>
            <w:top w:val="none" w:sz="0" w:space="0" w:color="auto"/>
            <w:left w:val="none" w:sz="0" w:space="0" w:color="auto"/>
            <w:bottom w:val="none" w:sz="0" w:space="0" w:color="auto"/>
            <w:right w:val="none" w:sz="0" w:space="0" w:color="auto"/>
          </w:divBdr>
        </w:div>
      </w:divsChild>
    </w:div>
    <w:div w:id="934895998">
      <w:bodyDiv w:val="1"/>
      <w:marLeft w:val="0"/>
      <w:marRight w:val="0"/>
      <w:marTop w:val="0"/>
      <w:marBottom w:val="0"/>
      <w:divBdr>
        <w:top w:val="none" w:sz="0" w:space="0" w:color="auto"/>
        <w:left w:val="none" w:sz="0" w:space="0" w:color="auto"/>
        <w:bottom w:val="none" w:sz="0" w:space="0" w:color="auto"/>
        <w:right w:val="none" w:sz="0" w:space="0" w:color="auto"/>
      </w:divBdr>
      <w:divsChild>
        <w:div w:id="816535194">
          <w:marLeft w:val="0"/>
          <w:marRight w:val="0"/>
          <w:marTop w:val="0"/>
          <w:marBottom w:val="0"/>
          <w:divBdr>
            <w:top w:val="none" w:sz="0" w:space="0" w:color="auto"/>
            <w:left w:val="none" w:sz="0" w:space="0" w:color="auto"/>
            <w:bottom w:val="none" w:sz="0" w:space="0" w:color="auto"/>
            <w:right w:val="none" w:sz="0" w:space="0" w:color="auto"/>
          </w:divBdr>
        </w:div>
        <w:div w:id="960303405">
          <w:marLeft w:val="0"/>
          <w:marRight w:val="0"/>
          <w:marTop w:val="0"/>
          <w:marBottom w:val="0"/>
          <w:divBdr>
            <w:top w:val="none" w:sz="0" w:space="0" w:color="auto"/>
            <w:left w:val="none" w:sz="0" w:space="0" w:color="auto"/>
            <w:bottom w:val="none" w:sz="0" w:space="0" w:color="auto"/>
            <w:right w:val="none" w:sz="0" w:space="0" w:color="auto"/>
          </w:divBdr>
        </w:div>
        <w:div w:id="960571316">
          <w:marLeft w:val="0"/>
          <w:marRight w:val="0"/>
          <w:marTop w:val="0"/>
          <w:marBottom w:val="0"/>
          <w:divBdr>
            <w:top w:val="none" w:sz="0" w:space="0" w:color="auto"/>
            <w:left w:val="none" w:sz="0" w:space="0" w:color="auto"/>
            <w:bottom w:val="none" w:sz="0" w:space="0" w:color="auto"/>
            <w:right w:val="none" w:sz="0" w:space="0" w:color="auto"/>
          </w:divBdr>
        </w:div>
        <w:div w:id="1806317853">
          <w:marLeft w:val="0"/>
          <w:marRight w:val="0"/>
          <w:marTop w:val="0"/>
          <w:marBottom w:val="0"/>
          <w:divBdr>
            <w:top w:val="none" w:sz="0" w:space="0" w:color="auto"/>
            <w:left w:val="none" w:sz="0" w:space="0" w:color="auto"/>
            <w:bottom w:val="none" w:sz="0" w:space="0" w:color="auto"/>
            <w:right w:val="none" w:sz="0" w:space="0" w:color="auto"/>
          </w:divBdr>
        </w:div>
        <w:div w:id="1863351159">
          <w:marLeft w:val="0"/>
          <w:marRight w:val="0"/>
          <w:marTop w:val="0"/>
          <w:marBottom w:val="0"/>
          <w:divBdr>
            <w:top w:val="none" w:sz="0" w:space="0" w:color="auto"/>
            <w:left w:val="none" w:sz="0" w:space="0" w:color="auto"/>
            <w:bottom w:val="none" w:sz="0" w:space="0" w:color="auto"/>
            <w:right w:val="none" w:sz="0" w:space="0" w:color="auto"/>
          </w:divBdr>
        </w:div>
      </w:divsChild>
    </w:div>
    <w:div w:id="1043561179">
      <w:bodyDiv w:val="1"/>
      <w:marLeft w:val="0"/>
      <w:marRight w:val="0"/>
      <w:marTop w:val="0"/>
      <w:marBottom w:val="0"/>
      <w:divBdr>
        <w:top w:val="none" w:sz="0" w:space="0" w:color="auto"/>
        <w:left w:val="none" w:sz="0" w:space="0" w:color="auto"/>
        <w:bottom w:val="none" w:sz="0" w:space="0" w:color="auto"/>
        <w:right w:val="none" w:sz="0" w:space="0" w:color="auto"/>
      </w:divBdr>
      <w:divsChild>
        <w:div w:id="589579851">
          <w:marLeft w:val="0"/>
          <w:marRight w:val="0"/>
          <w:marTop w:val="0"/>
          <w:marBottom w:val="0"/>
          <w:divBdr>
            <w:top w:val="none" w:sz="0" w:space="0" w:color="auto"/>
            <w:left w:val="none" w:sz="0" w:space="0" w:color="auto"/>
            <w:bottom w:val="none" w:sz="0" w:space="0" w:color="auto"/>
            <w:right w:val="none" w:sz="0" w:space="0" w:color="auto"/>
          </w:divBdr>
        </w:div>
        <w:div w:id="1241137753">
          <w:marLeft w:val="0"/>
          <w:marRight w:val="0"/>
          <w:marTop w:val="0"/>
          <w:marBottom w:val="0"/>
          <w:divBdr>
            <w:top w:val="none" w:sz="0" w:space="0" w:color="auto"/>
            <w:left w:val="none" w:sz="0" w:space="0" w:color="auto"/>
            <w:bottom w:val="none" w:sz="0" w:space="0" w:color="auto"/>
            <w:right w:val="none" w:sz="0" w:space="0" w:color="auto"/>
          </w:divBdr>
        </w:div>
        <w:div w:id="2055229317">
          <w:marLeft w:val="0"/>
          <w:marRight w:val="0"/>
          <w:marTop w:val="0"/>
          <w:marBottom w:val="0"/>
          <w:divBdr>
            <w:top w:val="none" w:sz="0" w:space="0" w:color="auto"/>
            <w:left w:val="none" w:sz="0" w:space="0" w:color="auto"/>
            <w:bottom w:val="none" w:sz="0" w:space="0" w:color="auto"/>
            <w:right w:val="none" w:sz="0" w:space="0" w:color="auto"/>
          </w:divBdr>
        </w:div>
      </w:divsChild>
    </w:div>
    <w:div w:id="1582563909">
      <w:bodyDiv w:val="1"/>
      <w:marLeft w:val="0"/>
      <w:marRight w:val="0"/>
      <w:marTop w:val="0"/>
      <w:marBottom w:val="0"/>
      <w:divBdr>
        <w:top w:val="none" w:sz="0" w:space="0" w:color="auto"/>
        <w:left w:val="none" w:sz="0" w:space="0" w:color="auto"/>
        <w:bottom w:val="none" w:sz="0" w:space="0" w:color="auto"/>
        <w:right w:val="none" w:sz="0" w:space="0" w:color="auto"/>
      </w:divBdr>
      <w:divsChild>
        <w:div w:id="973145637">
          <w:marLeft w:val="0"/>
          <w:marRight w:val="0"/>
          <w:marTop w:val="0"/>
          <w:marBottom w:val="0"/>
          <w:divBdr>
            <w:top w:val="none" w:sz="0" w:space="0" w:color="auto"/>
            <w:left w:val="none" w:sz="0" w:space="0" w:color="auto"/>
            <w:bottom w:val="none" w:sz="0" w:space="0" w:color="auto"/>
            <w:right w:val="none" w:sz="0" w:space="0" w:color="auto"/>
          </w:divBdr>
        </w:div>
        <w:div w:id="1221749693">
          <w:marLeft w:val="0"/>
          <w:marRight w:val="0"/>
          <w:marTop w:val="0"/>
          <w:marBottom w:val="0"/>
          <w:divBdr>
            <w:top w:val="none" w:sz="0" w:space="0" w:color="auto"/>
            <w:left w:val="none" w:sz="0" w:space="0" w:color="auto"/>
            <w:bottom w:val="none" w:sz="0" w:space="0" w:color="auto"/>
            <w:right w:val="none" w:sz="0" w:space="0" w:color="auto"/>
          </w:divBdr>
        </w:div>
        <w:div w:id="1407919321">
          <w:marLeft w:val="0"/>
          <w:marRight w:val="0"/>
          <w:marTop w:val="0"/>
          <w:marBottom w:val="0"/>
          <w:divBdr>
            <w:top w:val="none" w:sz="0" w:space="0" w:color="auto"/>
            <w:left w:val="none" w:sz="0" w:space="0" w:color="auto"/>
            <w:bottom w:val="none" w:sz="0" w:space="0" w:color="auto"/>
            <w:right w:val="none" w:sz="0" w:space="0" w:color="auto"/>
          </w:divBdr>
        </w:div>
      </w:divsChild>
    </w:div>
    <w:div w:id="1725761990">
      <w:bodyDiv w:val="1"/>
      <w:marLeft w:val="0"/>
      <w:marRight w:val="0"/>
      <w:marTop w:val="0"/>
      <w:marBottom w:val="0"/>
      <w:divBdr>
        <w:top w:val="none" w:sz="0" w:space="0" w:color="auto"/>
        <w:left w:val="none" w:sz="0" w:space="0" w:color="auto"/>
        <w:bottom w:val="none" w:sz="0" w:space="0" w:color="auto"/>
        <w:right w:val="none" w:sz="0" w:space="0" w:color="auto"/>
      </w:divBdr>
    </w:div>
    <w:div w:id="18156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rokautomation/" TargetMode="External"/><Relationship Id="rId18" Type="http://schemas.openxmlformats.org/officeDocument/2006/relationships/image" Target="media/image5.gi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r.rockwellautomation.com/rss/PressRelease.aspx" TargetMode="Externa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www.linkedin.com/company/rockwell-automation" TargetMode="External"/><Relationship Id="rId25" Type="http://schemas.openxmlformats.org/officeDocument/2006/relationships/hyperlink" Target="mailto:felix.brecht@hillandknowlton.com" TargetMode="Externa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ROKAutomation" TargetMode="External"/><Relationship Id="rId24" Type="http://schemas.openxmlformats.org/officeDocument/2006/relationships/hyperlink" Target="http://www.rockwellautomation.com/" TargetMode="External"/><Relationship Id="rId5" Type="http://schemas.openxmlformats.org/officeDocument/2006/relationships/styles" Target="styles.xml"/><Relationship Id="rId15" Type="http://schemas.openxmlformats.org/officeDocument/2006/relationships/hyperlink" Target="https://twitter.com/ROKAutomation" TargetMode="External"/><Relationship Id="rId23" Type="http://schemas.openxmlformats.org/officeDocument/2006/relationships/hyperlink" Target="https://www.rockwellautomation.com/de-de/company/partnernetwork.html" TargetMode="External"/><Relationship Id="rId28"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hyperlink" Target="http://www.youtube.com/user/ROKAutomation?blend=11&amp;ob=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7.gif"/><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7C1D3E0-9A28-4B76-AF58-2A461A040E72}">
    <t:Anchor>
      <t:Comment id="684611164"/>
    </t:Anchor>
    <t:History>
      <t:Event id="{C1065DF8-8C99-4628-81C1-3F9D5A6089A4}" time="2023-10-09T17:37:16.701Z">
        <t:Attribution userId="S::Helena.Winkler@rockwellautomation.com::84d0d430-9eaa-4b3f-8840-a0d25d4524aa" userProvider="AD" userName="Helena Winkler"/>
        <t:Anchor>
          <t:Comment id="684611164"/>
        </t:Anchor>
        <t:Create/>
      </t:Event>
      <t:Event id="{87E7D50A-DC7C-4472-A536-781E27DA21B3}" time="2023-10-09T17:37:16.701Z">
        <t:Attribution userId="S::Helena.Winkler@rockwellautomation.com::84d0d430-9eaa-4b3f-8840-a0d25d4524aa" userProvider="AD" userName="Helena Winkler"/>
        <t:Anchor>
          <t:Comment id="684611164"/>
        </t:Anchor>
        <t:Assign userId="S::Jessica.Dobson@rockwellautomation.com::754d2aa5-e87c-45c4-a181-3079b6d18df6" userProvider="AD" userName="Jessica Dobson"/>
      </t:Event>
      <t:Event id="{8146F13B-B43F-4FC9-AD54-302950E49C07}" time="2023-10-09T17:37:16.701Z">
        <t:Attribution userId="S::Helena.Winkler@rockwellautomation.com::84d0d430-9eaa-4b3f-8840-a0d25d4524aa" userProvider="AD" userName="Helena Winkler"/>
        <t:Anchor>
          <t:Comment id="684611164"/>
        </t:Anchor>
        <t:SetTitle title="Hi @Jessica Dobson can you pls check and confirm. It seems like this is referring to the product and so the first letter of each word should be capitalized. Much thanks for checking on this!"/>
      </t:Event>
      <t:Event id="{A6FF936E-1AB5-49FA-8FCD-8DD2EFED4DF3}" time="2023-10-09T19:17:32.515Z">
        <t:Attribution userId="S::jessica.dobson@rockwellautomation.com::754d2aa5-e87c-45c4-a181-3079b6d18df6" userProvider="AD" userName="Jessica Dobson"/>
        <t:Progress percentComplete="100"/>
      </t:Event>
    </t:History>
  </t:Task>
  <t:Task id="{0D7AF3B8-B7F0-4EE3-90B5-D366507260CC}">
    <t:Anchor>
      <t:Comment id="684611255"/>
    </t:Anchor>
    <t:History>
      <t:Event id="{E4EC05E9-A0DD-41EA-B001-4DA22823B62F}" time="2023-10-09T17:38:47.653Z">
        <t:Attribution userId="S::Helena.Winkler@rockwellautomation.com::84d0d430-9eaa-4b3f-8840-a0d25d4524aa" userProvider="AD" userName="Helena Winkler"/>
        <t:Anchor>
          <t:Comment id="684611255"/>
        </t:Anchor>
        <t:Create/>
      </t:Event>
      <t:Event id="{607A11B4-8EDF-4D6A-98F3-C121BCC2E321}" time="2023-10-09T17:38:47.653Z">
        <t:Attribution userId="S::Helena.Winkler@rockwellautomation.com::84d0d430-9eaa-4b3f-8840-a0d25d4524aa" userProvider="AD" userName="Helena Winkler"/>
        <t:Anchor>
          <t:Comment id="684611255"/>
        </t:Anchor>
        <t:Assign userId="S::Jessica.Dobson@rockwellautomation.com::754d2aa5-e87c-45c4-a181-3079b6d18df6" userProvider="AD" userName="Jessica Dobson"/>
      </t:Event>
      <t:Event id="{056C612B-0524-466E-8D75-3F2D1AE3E2BB}" time="2023-10-09T17:38:47.653Z">
        <t:Attribution userId="S::Helena.Winkler@rockwellautomation.com::84d0d430-9eaa-4b3f-8840-a0d25d4524aa" userProvider="AD" userName="Helena Winkler"/>
        <t:Anchor>
          <t:Comment id="684611255"/>
        </t:Anchor>
        <t:SetTitle title="Hi @Jessica Dobson seems like a small typo / spelling error might have been introduced. Can you pls confirm the final version of the press release has this spelled correctly. Much thx!"/>
      </t:Event>
      <t:Event id="{11D51CD8-D7D6-411F-B6AD-A3D73443EE1E}" time="2023-10-09T19:14:03.072Z">
        <t:Attribution userId="S::michelle.stange@rockwellautomation.com::291bbef9-f76e-47f2-9fbf-83087d74a85b" userProvider="AD" userName="Michelle Stan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7B5C639EE11343BFBAE35669F077E0" ma:contentTypeVersion="18" ma:contentTypeDescription="Create a new document." ma:contentTypeScope="" ma:versionID="142d7158f220f6f8f10432bd3230af0b">
  <xsd:schema xmlns:xsd="http://www.w3.org/2001/XMLSchema" xmlns:xs="http://www.w3.org/2001/XMLSchema" xmlns:p="http://schemas.microsoft.com/office/2006/metadata/properties" xmlns:ns2="f44daf50-7e13-4e1b-82c3-4dad01672e20" xmlns:ns3="5a6ff784-fa5b-4909-a8dc-af92df1fb381" xmlns:ns4="abbdcb3d-099a-4938-9716-09002f94320e" targetNamespace="http://schemas.microsoft.com/office/2006/metadata/properties" ma:root="true" ma:fieldsID="9bfafb458f7251e0f5d94b48ec602bcd" ns2:_="" ns3:_="" ns4:_="">
    <xsd:import namespace="f44daf50-7e13-4e1b-82c3-4dad01672e20"/>
    <xsd:import namespace="5a6ff784-fa5b-4909-a8dc-af92df1fb381"/>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4: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af50-7e13-4e1b-82c3-4dad01672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ff784-fa5b-4909-a8dc-af92df1fb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66007e-fe14-4039-90d2-07ef76a5e082" ma:internalName="TaxCatchAll" ma:showField="CatchAllData" ma:web="5a6ff784-fa5b-4909-a8dc-af92df1fb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4daf50-7e13-4e1b-82c3-4dad01672e20">
      <Terms xmlns="http://schemas.microsoft.com/office/infopath/2007/PartnerControls"/>
    </lcf76f155ced4ddcb4097134ff3c332f>
    <TaxCatchAll xmlns="abbdcb3d-099a-4938-9716-09002f94320e" xsi:nil="true"/>
    <SharedWithUsers xmlns="5a6ff784-fa5b-4909-a8dc-af92df1fb381">
      <UserInfo>
        <DisplayName>Jessica Dobson</DisplayName>
        <AccountId>299</AccountId>
        <AccountType/>
      </UserInfo>
      <UserInfo>
        <DisplayName>Helena Winkler</DisplayName>
        <AccountId>113</AccountId>
        <AccountType/>
      </UserInfo>
      <UserInfo>
        <DisplayName>Allen Grant</DisplayName>
        <AccountId>355</AccountId>
        <AccountType/>
      </UserInfo>
      <UserInfo>
        <DisplayName>Aijana Zellner</DisplayName>
        <AccountId>402</AccountId>
        <AccountType/>
      </UserInfo>
      <UserInfo>
        <DisplayName>Chaya Jacobs</DisplayName>
        <AccountId>16</AccountId>
        <AccountType/>
      </UserInfo>
    </SharedWithUsers>
  </documentManagement>
</p:properties>
</file>

<file path=customXml/itemProps1.xml><?xml version="1.0" encoding="utf-8"?>
<ds:datastoreItem xmlns:ds="http://schemas.openxmlformats.org/officeDocument/2006/customXml" ds:itemID="{F7517EF1-566B-4B1E-AFF0-7F095D84A7A3}">
  <ds:schemaRefs>
    <ds:schemaRef ds:uri="http://schemas.microsoft.com/sharepoint/v3/contenttype/forms"/>
  </ds:schemaRefs>
</ds:datastoreItem>
</file>

<file path=customXml/itemProps2.xml><?xml version="1.0" encoding="utf-8"?>
<ds:datastoreItem xmlns:ds="http://schemas.openxmlformats.org/officeDocument/2006/customXml" ds:itemID="{AB5A8C5E-052A-4C1A-B375-5B1184927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af50-7e13-4e1b-82c3-4dad01672e20"/>
    <ds:schemaRef ds:uri="5a6ff784-fa5b-4909-a8dc-af92df1fb381"/>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03154-F06F-4B2C-B813-4C2396100FBB}">
  <ds:schemaRefs>
    <ds:schemaRef ds:uri="http://schemas.microsoft.com/office/2006/metadata/properties"/>
    <ds:schemaRef ds:uri="http://schemas.microsoft.com/office/infopath/2007/PartnerControls"/>
    <ds:schemaRef ds:uri="f44daf50-7e13-4e1b-82c3-4dad01672e20"/>
    <ds:schemaRef ds:uri="abbdcb3d-099a-4938-9716-09002f94320e"/>
    <ds:schemaRef ds:uri="5a6ff784-fa5b-4909-a8dc-af92df1fb3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3061</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Dobson</dc:creator>
  <cp:keywords/>
  <dc:description/>
  <cp:lastModifiedBy>Marlo Friederike Wulf</cp:lastModifiedBy>
  <cp:revision>17</cp:revision>
  <dcterms:created xsi:type="dcterms:W3CDTF">2023-10-13T13:46:00Z</dcterms:created>
  <dcterms:modified xsi:type="dcterms:W3CDTF">2023-11-15T08:33:00Z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2023-08-15T14:37:37Z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9456f659-bb0f-4764-a65e-b28d2a681dd6</vt:lpwstr>
  </property>
  <property fmtid="{D5CDD505-2E9C-101B-9397-08002B2CF9AE}" pid="8" name="MSIP_Label_e14c1950-b3a8-4278-88f1-6df69d73b9d5_ContentBits">
    <vt:lpwstr>0</vt:lpwstr>
  </property>
  <property fmtid="{D5CDD505-2E9C-101B-9397-08002B2CF9AE}" pid="9" name="ContentTypeId">
    <vt:lpwstr>0x010100407B5C639EE11343BFBAE35669F077E0</vt:lpwstr>
  </property>
  <property fmtid="{D5CDD505-2E9C-101B-9397-08002B2CF9AE}" pid="10" name="MediaServiceImageTags">
    <vt:lpwstr/>
  </property>
</Properties>
</file>